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63B7" w:rsidRPr="009512DB" w:rsidRDefault="000863B7" w:rsidP="009512DB">
      <w:pPr>
        <w:ind w:firstLine="0"/>
        <w:rPr>
          <w:rFonts w:eastAsia="Times New Roman"/>
          <w:b/>
          <w:bCs/>
          <w:i/>
          <w:color w:val="FF0000"/>
          <w:szCs w:val="24"/>
        </w:rPr>
      </w:pPr>
    </w:p>
    <w:p w:rsidR="00625E35" w:rsidRPr="00C1628C" w:rsidRDefault="00625E35" w:rsidP="00C1628C">
      <w:pPr>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7D50CC" w:rsidRPr="00D3288A" w:rsidRDefault="00D3288A" w:rsidP="007D50C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vi-VN"/>
        </w:rPr>
      </w:pPr>
      <w:bookmarkStart w:id="0" w:name="_Toc524087077"/>
      <w:bookmarkStart w:id="1" w:name="_Toc524087176"/>
      <w:bookmarkStart w:id="2" w:name="_Toc524087291"/>
      <w:r>
        <w:rPr>
          <w:rFonts w:eastAsia="Times New Roman"/>
          <w:b/>
          <w:bCs/>
          <w:color w:val="000000"/>
          <w:sz w:val="28"/>
          <w:szCs w:val="26"/>
          <w:u w:val="single"/>
          <w:lang w:val="vi-VN"/>
        </w:rPr>
        <w:t xml:space="preserve">CHỦ ĐỀ </w:t>
      </w:r>
      <w:r w:rsidRPr="00AF7A22">
        <w:rPr>
          <w:rFonts w:eastAsia="Times New Roman"/>
          <w:b/>
          <w:bCs/>
          <w:color w:val="000000"/>
          <w:sz w:val="28"/>
          <w:szCs w:val="26"/>
          <w:u w:val="single"/>
          <w:lang w:val="vi-VN"/>
        </w:rPr>
        <w:t>1</w:t>
      </w:r>
      <w:r w:rsidR="007D50CC" w:rsidRPr="007D50CC">
        <w:rPr>
          <w:rFonts w:eastAsia="Times New Roman"/>
          <w:b/>
          <w:bCs/>
          <w:color w:val="000000"/>
          <w:sz w:val="28"/>
          <w:szCs w:val="26"/>
          <w:lang w:val="vi-VN"/>
        </w:rPr>
        <w:t xml:space="preserve">. </w:t>
      </w:r>
      <w:bookmarkEnd w:id="0"/>
      <w:bookmarkEnd w:id="1"/>
      <w:bookmarkEnd w:id="2"/>
      <w:r w:rsidRPr="00D3288A">
        <w:rPr>
          <w:rFonts w:eastAsia="Times New Roman"/>
          <w:b/>
          <w:bCs/>
          <w:color w:val="000000"/>
          <w:sz w:val="28"/>
          <w:szCs w:val="26"/>
          <w:lang w:val="vi-VN"/>
        </w:rPr>
        <w:t>KHÚC XẠ ÁNH SÁNG</w:t>
      </w:r>
    </w:p>
    <w:p w:rsidR="007D50CC" w:rsidRPr="007D50CC" w:rsidRDefault="007D50CC" w:rsidP="007D50CC">
      <w:pPr>
        <w:spacing w:line="240" w:lineRule="auto"/>
        <w:rPr>
          <w:lang w:val="vi-VN"/>
        </w:rPr>
      </w:pPr>
    </w:p>
    <w:p w:rsidR="00D3288A" w:rsidRPr="00D3288A" w:rsidRDefault="00D3288A" w:rsidP="00D3288A">
      <w:pPr>
        <w:pStyle w:val="Heading2"/>
        <w:pBdr>
          <w:top w:val="single" w:sz="4" w:space="1" w:color="auto"/>
          <w:left w:val="single" w:sz="4" w:space="4" w:color="auto"/>
          <w:bottom w:val="single" w:sz="4" w:space="1" w:color="auto"/>
          <w:right w:val="single" w:sz="4" w:space="4" w:color="auto"/>
        </w:pBdr>
        <w:shd w:val="clear" w:color="auto" w:fill="FBD4B4" w:themeFill="accent6" w:themeFillTint="66"/>
        <w:jc w:val="center"/>
        <w:rPr>
          <w:lang w:val="vi-VN"/>
        </w:rPr>
      </w:pPr>
      <w:bookmarkStart w:id="3" w:name="_Toc523369144"/>
      <w:bookmarkStart w:id="4" w:name="_Toc523392156"/>
      <w:bookmarkStart w:id="5" w:name="_Toc523470994"/>
      <w:bookmarkStart w:id="6" w:name="_Toc523753420"/>
      <w:bookmarkStart w:id="7" w:name="_Toc523853547"/>
      <w:bookmarkStart w:id="8" w:name="_Toc523898186"/>
      <w:bookmarkStart w:id="9" w:name="_Toc524001201"/>
      <w:bookmarkStart w:id="10" w:name="_Toc524087059"/>
      <w:bookmarkStart w:id="11" w:name="_Toc524087158"/>
      <w:bookmarkStart w:id="12" w:name="_Toc524087273"/>
      <w:bookmarkStart w:id="13" w:name="_Toc524166460"/>
      <w:bookmarkStart w:id="14" w:name="_Toc523307349"/>
      <w:r w:rsidRPr="00D3288A">
        <w:rPr>
          <w:lang w:val="vi-VN"/>
        </w:rPr>
        <w:t>TÓM TẮT LÝ THUYẾT</w:t>
      </w:r>
      <w:bookmarkEnd w:id="3"/>
      <w:bookmarkEnd w:id="4"/>
      <w:bookmarkEnd w:id="5"/>
      <w:bookmarkEnd w:id="6"/>
      <w:bookmarkEnd w:id="7"/>
      <w:bookmarkEnd w:id="8"/>
      <w:bookmarkEnd w:id="9"/>
      <w:bookmarkEnd w:id="10"/>
      <w:bookmarkEnd w:id="11"/>
      <w:bookmarkEnd w:id="12"/>
      <w:bookmarkEnd w:id="13"/>
      <w:bookmarkEnd w:id="14"/>
    </w:p>
    <w:p w:rsidR="00D3288A" w:rsidRPr="00D3288A" w:rsidRDefault="00D3288A" w:rsidP="00D3288A">
      <w:pPr>
        <w:spacing w:line="240" w:lineRule="auto"/>
        <w:rPr>
          <w:b/>
          <w:color w:val="000000" w:themeColor="text1"/>
          <w:u w:val="single"/>
          <w:lang w:val="vi-VN"/>
        </w:rPr>
      </w:pPr>
      <w:r w:rsidRPr="003C3DEE">
        <w:rPr>
          <w:b/>
          <w:color w:val="000000" w:themeColor="text1"/>
          <w:u w:val="single"/>
        </w:rPr>
        <w:sym w:font="Wingdings" w:char="F040"/>
      </w:r>
      <w:r w:rsidRPr="00D3288A">
        <w:rPr>
          <w:b/>
          <w:color w:val="000000" w:themeColor="text1"/>
          <w:u w:val="single"/>
          <w:lang w:val="vi-VN"/>
        </w:rPr>
        <w:t xml:space="preserve"> Định luật khúc xạ ánh sáng:</w:t>
      </w:r>
    </w:p>
    <w:p w:rsidR="00D3288A" w:rsidRPr="00D3288A" w:rsidRDefault="00D3288A" w:rsidP="00D3288A">
      <w:pPr>
        <w:spacing w:line="240" w:lineRule="auto"/>
        <w:rPr>
          <w:color w:val="000000" w:themeColor="text1"/>
          <w:lang w:val="vi-VN"/>
        </w:rPr>
      </w:pPr>
      <w:r w:rsidRPr="00D3288A">
        <w:rPr>
          <w:color w:val="000000" w:themeColor="text1"/>
          <w:lang w:val="vi-VN"/>
        </w:rPr>
        <w:t>Tia khúc xạ nằm trong mặt phẳng tới và ở phía bên kia pháp tuyến so với tia tới.</w:t>
      </w:r>
    </w:p>
    <w:p w:rsidR="00D3288A" w:rsidRPr="00D3288A" w:rsidRDefault="00D3288A" w:rsidP="00D3288A">
      <w:pPr>
        <w:spacing w:line="240" w:lineRule="auto"/>
        <w:rPr>
          <w:color w:val="000000" w:themeColor="text1"/>
          <w:lang w:val="vi-VN"/>
        </w:rPr>
      </w:pPr>
      <w:r w:rsidRPr="00D3288A">
        <w:rPr>
          <w:color w:val="000000" w:themeColor="text1"/>
          <w:lang w:val="vi-VN"/>
        </w:rPr>
        <w:t>Với hai môi trường trong suốt nhất định, tỉ số giữa sin góc tới (sini) và sin góc khúc xạ (sinr) luôn không đổi: sini/sinr = hằng số.</w:t>
      </w:r>
    </w:p>
    <w:p w:rsidR="00D3288A" w:rsidRPr="00D3288A" w:rsidRDefault="00D3288A" w:rsidP="00D3288A">
      <w:pPr>
        <w:spacing w:line="240" w:lineRule="auto"/>
        <w:rPr>
          <w:b/>
          <w:color w:val="000000" w:themeColor="text1"/>
          <w:u w:val="single"/>
          <w:lang w:val="vi-VN"/>
        </w:rPr>
      </w:pPr>
      <w:r w:rsidRPr="00D3288A">
        <w:rPr>
          <w:b/>
          <w:i/>
          <w:color w:val="000000" w:themeColor="text1"/>
          <w:u w:val="single"/>
        </w:rPr>
        <w:sym w:font="Wingdings" w:char="F040"/>
      </w:r>
      <w:r w:rsidRPr="00D3288A">
        <w:rPr>
          <w:b/>
          <w:color w:val="000000" w:themeColor="text1"/>
          <w:u w:val="single"/>
          <w:lang w:val="vi-VN"/>
        </w:rPr>
        <w:t xml:space="preserve"> Chiết suất:</w:t>
      </w:r>
    </w:p>
    <w:p w:rsidR="00D3288A" w:rsidRPr="00D3288A" w:rsidRDefault="00D3288A" w:rsidP="00D3288A">
      <w:pPr>
        <w:spacing w:line="240" w:lineRule="auto"/>
        <w:rPr>
          <w:color w:val="000000" w:themeColor="text1"/>
          <w:lang w:val="vi-VN"/>
        </w:rPr>
      </w:pPr>
      <w:r w:rsidRPr="00D3288A">
        <w:rPr>
          <w:color w:val="000000" w:themeColor="text1"/>
          <w:lang w:val="vi-VN"/>
        </w:rPr>
        <w:t>− Chiết suất tỉ đối: n</w:t>
      </w:r>
      <w:r w:rsidRPr="00D3288A">
        <w:rPr>
          <w:color w:val="000000" w:themeColor="text1"/>
          <w:vertAlign w:val="subscript"/>
          <w:lang w:val="vi-VN"/>
        </w:rPr>
        <w:t>21</w:t>
      </w:r>
      <w:r w:rsidRPr="00D3288A">
        <w:rPr>
          <w:color w:val="000000" w:themeColor="text1"/>
          <w:lang w:val="vi-VN"/>
        </w:rPr>
        <w:t xml:space="preserve"> = sini/sinr</w:t>
      </w:r>
    </w:p>
    <w:p w:rsidR="00D3288A" w:rsidRPr="00D3288A" w:rsidRDefault="00D3288A" w:rsidP="00D3288A">
      <w:pPr>
        <w:spacing w:line="240" w:lineRule="auto"/>
        <w:rPr>
          <w:color w:val="000000" w:themeColor="text1"/>
          <w:lang w:val="vi-VN"/>
        </w:rPr>
      </w:pPr>
      <w:r w:rsidRPr="00D3288A">
        <w:rPr>
          <w:color w:val="000000" w:themeColor="text1"/>
          <w:lang w:val="vi-VN"/>
        </w:rPr>
        <w:t>− Chiết suất tuyệt đối: là chiết suất tỉ đối đối với chân không.</w:t>
      </w:r>
    </w:p>
    <w:p w:rsidR="00D3288A" w:rsidRPr="00D3288A" w:rsidRDefault="00D3288A" w:rsidP="00D3288A">
      <w:pPr>
        <w:spacing w:line="240" w:lineRule="auto"/>
        <w:rPr>
          <w:color w:val="000000" w:themeColor="text1"/>
          <w:lang w:val="vi-VN"/>
        </w:rPr>
      </w:pPr>
      <w:r w:rsidRPr="00D3288A">
        <w:rPr>
          <w:color w:val="000000" w:themeColor="text1"/>
          <w:lang w:val="vi-VN"/>
        </w:rPr>
        <w:t>− Liên hệ giữa chiết suất tỉ đối và chiết suất tuyệt đối: n</w:t>
      </w:r>
      <w:r w:rsidRPr="00D3288A">
        <w:rPr>
          <w:color w:val="000000" w:themeColor="text1"/>
          <w:vertAlign w:val="subscript"/>
          <w:lang w:val="vi-VN"/>
        </w:rPr>
        <w:t>21</w:t>
      </w:r>
      <w:r w:rsidRPr="00D3288A">
        <w:rPr>
          <w:color w:val="000000" w:themeColor="text1"/>
          <w:lang w:val="vi-VN"/>
        </w:rPr>
        <w:t xml:space="preserve"> = n</w:t>
      </w:r>
      <w:r w:rsidRPr="00D3288A">
        <w:rPr>
          <w:color w:val="000000" w:themeColor="text1"/>
          <w:vertAlign w:val="subscript"/>
          <w:lang w:val="vi-VN"/>
        </w:rPr>
        <w:t>2</w:t>
      </w:r>
      <w:r w:rsidRPr="00D3288A">
        <w:rPr>
          <w:color w:val="000000" w:themeColor="text1"/>
          <w:lang w:val="vi-VN"/>
        </w:rPr>
        <w:t>/n</w:t>
      </w:r>
      <w:r w:rsidRPr="00D3288A">
        <w:rPr>
          <w:color w:val="000000" w:themeColor="text1"/>
          <w:vertAlign w:val="subscript"/>
          <w:lang w:val="vi-VN"/>
        </w:rPr>
        <w:t>1</w:t>
      </w:r>
      <w:r w:rsidRPr="00D3288A">
        <w:rPr>
          <w:color w:val="000000" w:themeColor="text1"/>
          <w:lang w:val="vi-VN"/>
        </w:rPr>
        <w:t xml:space="preserve"> = v</w:t>
      </w:r>
      <w:r w:rsidRPr="00D3288A">
        <w:rPr>
          <w:color w:val="000000" w:themeColor="text1"/>
          <w:vertAlign w:val="subscript"/>
          <w:lang w:val="vi-VN"/>
        </w:rPr>
        <w:t>1</w:t>
      </w:r>
      <w:r w:rsidRPr="00D3288A">
        <w:rPr>
          <w:color w:val="000000" w:themeColor="text1"/>
          <w:lang w:val="vi-VN"/>
        </w:rPr>
        <w:t>/v</w:t>
      </w:r>
      <w:r w:rsidRPr="00D3288A">
        <w:rPr>
          <w:color w:val="000000" w:themeColor="text1"/>
          <w:vertAlign w:val="subscript"/>
          <w:lang w:val="vi-VN"/>
        </w:rPr>
        <w:t>2</w:t>
      </w:r>
      <w:r w:rsidRPr="00D3288A">
        <w:rPr>
          <w:color w:val="000000" w:themeColor="text1"/>
          <w:lang w:val="vi-VN"/>
        </w:rPr>
        <w:t>.</w:t>
      </w:r>
    </w:p>
    <w:p w:rsidR="00D3288A" w:rsidRPr="00D3288A" w:rsidRDefault="00D3288A" w:rsidP="00D3288A">
      <w:pPr>
        <w:spacing w:line="240" w:lineRule="auto"/>
        <w:rPr>
          <w:color w:val="000000" w:themeColor="text1"/>
          <w:lang w:val="vi-VN"/>
        </w:rPr>
      </w:pPr>
      <w:r w:rsidRPr="00D3288A">
        <w:rPr>
          <w:color w:val="000000" w:themeColor="text1"/>
          <w:lang w:val="vi-VN"/>
        </w:rPr>
        <w:t xml:space="preserve">+ Công thức của định luật khúc xạ ánh sáng viết dưới dạng đối xứng: </w:t>
      </w:r>
      <w:r w:rsidRPr="00D3288A">
        <w:rPr>
          <w:b/>
          <w:color w:val="000000" w:themeColor="text1"/>
          <w:lang w:val="vi-VN"/>
        </w:rPr>
        <w:t>n</w:t>
      </w:r>
      <w:r w:rsidRPr="00D3288A">
        <w:rPr>
          <w:b/>
          <w:color w:val="000000" w:themeColor="text1"/>
          <w:vertAlign w:val="subscript"/>
          <w:lang w:val="vi-VN"/>
        </w:rPr>
        <w:t>1</w:t>
      </w:r>
      <w:r w:rsidRPr="00D3288A">
        <w:rPr>
          <w:b/>
          <w:color w:val="000000" w:themeColor="text1"/>
          <w:lang w:val="vi-VN"/>
        </w:rPr>
        <w:t>sini = n</w:t>
      </w:r>
      <w:r w:rsidRPr="00D3288A">
        <w:rPr>
          <w:b/>
          <w:color w:val="000000" w:themeColor="text1"/>
          <w:vertAlign w:val="subscript"/>
          <w:lang w:val="vi-VN"/>
        </w:rPr>
        <w:t>2</w:t>
      </w:r>
      <w:r w:rsidRPr="00D3288A">
        <w:rPr>
          <w:b/>
          <w:color w:val="000000" w:themeColor="text1"/>
          <w:lang w:val="vi-VN"/>
        </w:rPr>
        <w:t>sinr</w:t>
      </w:r>
      <w:r w:rsidRPr="00D3288A">
        <w:rPr>
          <w:color w:val="000000" w:themeColor="text1"/>
          <w:lang w:val="vi-VN"/>
        </w:rPr>
        <w:t>.</w:t>
      </w:r>
    </w:p>
    <w:p w:rsidR="00D3288A" w:rsidRPr="00D3288A" w:rsidRDefault="00D3288A" w:rsidP="00D3288A">
      <w:pPr>
        <w:spacing w:line="240" w:lineRule="auto"/>
        <w:rPr>
          <w:lang w:val="vi-VN"/>
        </w:rPr>
      </w:pPr>
    </w:p>
    <w:p w:rsidR="00D3288A" w:rsidRPr="00AF7A22" w:rsidRDefault="00D3288A" w:rsidP="00D3288A">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lang w:val="vi-VN"/>
        </w:rPr>
      </w:pPr>
      <w:bookmarkStart w:id="15" w:name="_Toc524166463"/>
      <w:r w:rsidRPr="00AF7A22">
        <w:rPr>
          <w:lang w:val="vi-VN"/>
        </w:rPr>
        <w:t>MỘT SỐ DẠNG TOÁN</w:t>
      </w:r>
      <w:bookmarkEnd w:id="15"/>
    </w:p>
    <w:p w:rsidR="00D3288A" w:rsidRPr="00AF7A22" w:rsidRDefault="00D3288A" w:rsidP="00D3288A">
      <w:pPr>
        <w:spacing w:line="240" w:lineRule="auto"/>
        <w:rPr>
          <w:b/>
          <w:u w:val="single"/>
          <w:lang w:val="vi-VN"/>
        </w:rPr>
      </w:pPr>
      <w:r w:rsidRPr="00780E3B">
        <w:rPr>
          <w:b/>
          <w:i/>
          <w:u w:val="single"/>
        </w:rPr>
        <w:sym w:font="Wingdings" w:char="F040"/>
      </w:r>
      <w:r w:rsidRPr="00AF7A22">
        <w:rPr>
          <w:b/>
          <w:u w:val="single"/>
          <w:lang w:val="vi-VN"/>
        </w:rPr>
        <w:t xml:space="preserve"> Phương pháp:</w:t>
      </w:r>
    </w:p>
    <w:p w:rsidR="00D3288A" w:rsidRPr="00AF7A22" w:rsidRDefault="00D3288A" w:rsidP="00D3288A">
      <w:pPr>
        <w:spacing w:line="240" w:lineRule="auto"/>
        <w:rPr>
          <w:lang w:val="vi-VN"/>
        </w:rPr>
      </w:pPr>
      <w:r w:rsidRPr="00AF7A22">
        <w:rPr>
          <w:lang w:val="vi-VN"/>
        </w:rPr>
        <w:t xml:space="preserve">+ Định luật khúc xạ: </w:t>
      </w:r>
      <w:r w:rsidRPr="00780E3B">
        <w:rPr>
          <w:position w:val="-30"/>
        </w:rPr>
        <w:object w:dxaOrig="350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75pt;height:34.5pt" o:ole="">
            <v:imagedata r:id="rId7" o:title=""/>
          </v:shape>
          <o:OLEObject Type="Embed" ProgID="Equation.DSMT4" ShapeID="_x0000_i1025" DrawAspect="Content" ObjectID="_1643456007" r:id="rId8"/>
        </w:object>
      </w:r>
      <w:r w:rsidRPr="00AF7A22">
        <w:rPr>
          <w:lang w:val="vi-VN"/>
        </w:rPr>
        <w:t xml:space="preserve"> </w:t>
      </w:r>
    </w:p>
    <w:p w:rsidR="00D3288A" w:rsidRPr="00AF7A22" w:rsidRDefault="00D3288A" w:rsidP="00D3288A">
      <w:pPr>
        <w:spacing w:line="240" w:lineRule="auto"/>
        <w:rPr>
          <w:lang w:val="vi-VN"/>
        </w:rPr>
      </w:pPr>
      <w:r w:rsidRPr="00AF7A22">
        <w:rPr>
          <w:lang w:val="vi-VN"/>
        </w:rPr>
        <w:t xml:space="preserve">+ Liên hệ giữa chiết suất và vận tốc ánh sáng: </w:t>
      </w:r>
      <w:r w:rsidRPr="00780E3B">
        <w:rPr>
          <w:position w:val="-62"/>
        </w:rPr>
        <w:object w:dxaOrig="1500" w:dyaOrig="1359">
          <v:shape id="_x0000_i1026" type="#_x0000_t75" style="width:75pt;height:67.5pt" o:ole="">
            <v:imagedata r:id="rId9" o:title=""/>
          </v:shape>
          <o:OLEObject Type="Embed" ProgID="Equation.DSMT4" ShapeID="_x0000_i1026" DrawAspect="Content" ObjectID="_1643456008" r:id="rId10"/>
        </w:object>
      </w:r>
      <w:r w:rsidRPr="00AF7A22">
        <w:rPr>
          <w:lang w:val="vi-VN"/>
        </w:rPr>
        <w:t xml:space="preserve"> </w:t>
      </w:r>
    </w:p>
    <w:p w:rsidR="00D3288A" w:rsidRPr="00AF7A22" w:rsidRDefault="00D3288A" w:rsidP="00D3288A">
      <w:pPr>
        <w:pStyle w:val="Heading2"/>
        <w:pBdr>
          <w:top w:val="single" w:sz="4" w:space="1" w:color="auto"/>
          <w:left w:val="single" w:sz="4" w:space="4" w:color="auto"/>
          <w:bottom w:val="single" w:sz="4" w:space="1" w:color="auto"/>
          <w:right w:val="single" w:sz="4" w:space="4" w:color="auto"/>
        </w:pBdr>
        <w:shd w:val="clear" w:color="auto" w:fill="95B3D7" w:themeFill="accent1" w:themeFillTint="99"/>
        <w:jc w:val="center"/>
        <w:rPr>
          <w:lang w:val="vi-VN"/>
        </w:rPr>
      </w:pPr>
      <w:bookmarkStart w:id="16" w:name="_Toc524166464"/>
      <w:r w:rsidRPr="00AF7A22">
        <w:rPr>
          <w:lang w:val="vi-VN"/>
        </w:rPr>
        <w:t>VÍ DỤ MINH HỌA</w:t>
      </w:r>
      <w:bookmarkEnd w:id="16"/>
    </w:p>
    <w:p w:rsidR="00D3288A" w:rsidRPr="00AF7A22" w:rsidRDefault="00D3288A" w:rsidP="00D3288A">
      <w:pPr>
        <w:spacing w:line="240" w:lineRule="auto"/>
        <w:ind w:firstLine="0"/>
        <w:rPr>
          <w:lang w:val="vi-VN"/>
        </w:rPr>
      </w:pPr>
      <w:r w:rsidRPr="00AF7A22">
        <w:rPr>
          <w:b/>
          <w:lang w:val="vi-VN"/>
        </w:rPr>
        <w:t xml:space="preserve">Câu 1. </w:t>
      </w:r>
      <w:r w:rsidRPr="00AF7A22">
        <w:rPr>
          <w:lang w:val="vi-VN"/>
        </w:rPr>
        <w:t>(Đề chính thức của BGD−ĐT − 2018) Chiết suất của nước và của thủy tinh đối với một ánh sáng đơn sắc có giá trị lần lượt là 1,333 và 1,532. Chiết suất tỉ đối của nước đối với thủy tinh ứng với ánh sáng đơn sắc này là</w:t>
      </w:r>
    </w:p>
    <w:p w:rsidR="00D3288A" w:rsidRPr="00AF7A22" w:rsidRDefault="00D3288A" w:rsidP="00D3288A">
      <w:pPr>
        <w:spacing w:line="240" w:lineRule="auto"/>
        <w:rPr>
          <w:lang w:val="vi-VN"/>
        </w:rPr>
      </w:pPr>
      <w:r w:rsidRPr="00AF7A22">
        <w:rPr>
          <w:b/>
          <w:lang w:val="vi-VN"/>
        </w:rPr>
        <w:t>A.</w:t>
      </w:r>
      <w:r w:rsidRPr="00AF7A22">
        <w:rPr>
          <w:lang w:val="vi-VN"/>
        </w:rPr>
        <w:t xml:space="preserve"> 0,199</w:t>
      </w:r>
      <w:r w:rsidRPr="00AF7A22">
        <w:rPr>
          <w:lang w:val="vi-VN"/>
        </w:rPr>
        <w:tab/>
      </w:r>
      <w:r w:rsidRPr="00AF7A22">
        <w:rPr>
          <w:lang w:val="vi-VN"/>
        </w:rPr>
        <w:tab/>
      </w:r>
      <w:r w:rsidRPr="00AF7A22">
        <w:rPr>
          <w:lang w:val="vi-VN"/>
        </w:rPr>
        <w:tab/>
      </w:r>
      <w:r w:rsidRPr="00AF7A22">
        <w:rPr>
          <w:b/>
          <w:lang w:val="vi-VN"/>
        </w:rPr>
        <w:t>B.</w:t>
      </w:r>
      <w:r w:rsidRPr="00AF7A22">
        <w:rPr>
          <w:lang w:val="vi-VN"/>
        </w:rPr>
        <w:t xml:space="preserve"> 0,870</w:t>
      </w:r>
      <w:r w:rsidRPr="00AF7A22">
        <w:rPr>
          <w:lang w:val="vi-VN"/>
        </w:rPr>
        <w:tab/>
      </w:r>
      <w:r w:rsidRPr="00AF7A22">
        <w:rPr>
          <w:lang w:val="vi-VN"/>
        </w:rPr>
        <w:tab/>
      </w:r>
      <w:r w:rsidRPr="00AF7A22">
        <w:rPr>
          <w:lang w:val="vi-VN"/>
        </w:rPr>
        <w:tab/>
      </w:r>
      <w:r w:rsidRPr="00AF7A22">
        <w:rPr>
          <w:b/>
          <w:lang w:val="vi-VN"/>
        </w:rPr>
        <w:t>C.</w:t>
      </w:r>
      <w:r w:rsidRPr="00AF7A22">
        <w:rPr>
          <w:lang w:val="vi-VN"/>
        </w:rPr>
        <w:t xml:space="preserve"> 1,433</w:t>
      </w:r>
      <w:r w:rsidRPr="00AF7A22">
        <w:rPr>
          <w:lang w:val="vi-VN"/>
        </w:rPr>
        <w:tab/>
      </w:r>
      <w:r w:rsidRPr="00AF7A22">
        <w:rPr>
          <w:lang w:val="vi-VN"/>
        </w:rPr>
        <w:tab/>
      </w:r>
      <w:r w:rsidRPr="00AF7A22">
        <w:rPr>
          <w:lang w:val="vi-VN"/>
        </w:rPr>
        <w:tab/>
      </w:r>
      <w:r w:rsidRPr="00AF7A22">
        <w:rPr>
          <w:b/>
          <w:lang w:val="vi-VN"/>
        </w:rPr>
        <w:t>D.</w:t>
      </w:r>
      <w:r w:rsidRPr="00AF7A22">
        <w:rPr>
          <w:lang w:val="vi-VN"/>
        </w:rPr>
        <w:t xml:space="preserve"> 1,149</w:t>
      </w:r>
    </w:p>
    <w:p w:rsidR="00D3288A" w:rsidRPr="00AF7A22"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lang w:val="vi-VN"/>
        </w:rPr>
      </w:pPr>
      <w:r w:rsidRPr="00AF7A22">
        <w:rPr>
          <w:b/>
          <w:lang w:val="vi-VN"/>
        </w:rPr>
        <w:t>Câu 1. Chọn đáp án B</w:t>
      </w:r>
    </w:p>
    <w:p w:rsidR="00D3288A" w:rsidRPr="0051700F"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51700F">
        <w:rPr>
          <w:position w:val="-34"/>
        </w:rPr>
        <w:object w:dxaOrig="3620" w:dyaOrig="720">
          <v:shape id="_x0000_i1027" type="#_x0000_t75" style="width:180.75pt;height:36pt" o:ole="">
            <v:imagedata r:id="rId11" o:title=""/>
          </v:shape>
          <o:OLEObject Type="Embed" ProgID="Equation.DSMT4" ShapeID="_x0000_i1027" DrawAspect="Content" ObjectID="_1643456009" r:id="rId12"/>
        </w:object>
      </w:r>
      <w:r>
        <w:t xml:space="preserve"> </w:t>
      </w:r>
    </w:p>
    <w:p w:rsidR="00D3288A" w:rsidRDefault="00D3288A" w:rsidP="00DB00D2">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D3288A" w:rsidRDefault="00D3288A" w:rsidP="00D3288A">
      <w:pPr>
        <w:spacing w:line="240" w:lineRule="auto"/>
        <w:ind w:firstLine="0"/>
      </w:pPr>
      <w:r>
        <w:rPr>
          <w:b/>
        </w:rPr>
        <w:t xml:space="preserve">Câu 2. </w:t>
      </w:r>
      <w:r>
        <w:t xml:space="preserve">(Đề chính thức của BGDĐT </w:t>
      </w:r>
      <w:r w:rsidRPr="00596F2E">
        <w:t>−</w:t>
      </w:r>
      <w:r>
        <w:t xml:space="preserve"> 2018) Chiếu một tia sáng đơn sắc từ không khí tới mặt nước với góc tới 60°, tia khúc xạ đi vào trong nước với góc khúc xạ là r. Biết chiết suất của không khí và của nước đối với ánh sáng đơn sắc này lần lượt là 1 và 1,333. Giá trị của r là</w:t>
      </w:r>
    </w:p>
    <w:p w:rsidR="00D3288A" w:rsidRDefault="00D3288A" w:rsidP="00D3288A">
      <w:pPr>
        <w:spacing w:line="240" w:lineRule="auto"/>
      </w:pPr>
      <w:r w:rsidRPr="001C3EC5">
        <w:rPr>
          <w:b/>
        </w:rPr>
        <w:t xml:space="preserve">A. </w:t>
      </w:r>
      <w:r>
        <w:t>37,97°.</w:t>
      </w:r>
      <w:r>
        <w:tab/>
      </w:r>
      <w:r>
        <w:tab/>
      </w:r>
      <w:r>
        <w:tab/>
      </w:r>
      <w:r w:rsidRPr="001C3EC5">
        <w:rPr>
          <w:b/>
        </w:rPr>
        <w:t xml:space="preserve">B. </w:t>
      </w:r>
      <w:r>
        <w:t>22,03°.</w:t>
      </w:r>
      <w:r>
        <w:tab/>
      </w:r>
      <w:r>
        <w:tab/>
      </w:r>
      <w:r>
        <w:tab/>
      </w:r>
      <w:r w:rsidRPr="001C3EC5">
        <w:rPr>
          <w:b/>
        </w:rPr>
        <w:t xml:space="preserve">C. </w:t>
      </w:r>
      <w:r>
        <w:t>40,52°.</w:t>
      </w:r>
      <w:r>
        <w:tab/>
      </w:r>
      <w:r>
        <w:tab/>
      </w:r>
      <w:r>
        <w:tab/>
      </w:r>
      <w:r w:rsidRPr="001C3EC5">
        <w:rPr>
          <w:b/>
        </w:rPr>
        <w:t xml:space="preserve">D. </w:t>
      </w:r>
      <w:r>
        <w:t>19,48°.</w:t>
      </w:r>
    </w:p>
    <w:p w:rsidR="00D3288A" w:rsidRPr="0051700F"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 Chọn đáp án C</w:t>
      </w:r>
    </w:p>
    <w:p w:rsidR="00D3288A" w:rsidRPr="0051700F"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51700F">
        <w:rPr>
          <w:position w:val="-12"/>
        </w:rPr>
        <w:object w:dxaOrig="5240" w:dyaOrig="380">
          <v:shape id="_x0000_i1028" type="#_x0000_t75" style="width:261.75pt;height:19.5pt" o:ole="">
            <v:imagedata r:id="rId13" o:title=""/>
          </v:shape>
          <o:OLEObject Type="Embed" ProgID="Equation.DSMT4" ShapeID="_x0000_i1028" DrawAspect="Content" ObjectID="_1643456010" r:id="rId14"/>
        </w:object>
      </w:r>
      <w:r>
        <w:t xml:space="preserve"> </w:t>
      </w:r>
    </w:p>
    <w:p w:rsidR="00D3288A" w:rsidRDefault="00D3288A" w:rsidP="00DB00D2">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D3288A" w:rsidRDefault="00D3288A" w:rsidP="00D3288A">
      <w:pPr>
        <w:spacing w:line="240" w:lineRule="auto"/>
        <w:ind w:firstLine="0"/>
        <w:rPr>
          <w:b/>
        </w:rPr>
      </w:pPr>
    </w:p>
    <w:p w:rsidR="00D3288A" w:rsidRDefault="00D3288A" w:rsidP="00D3288A">
      <w:pPr>
        <w:spacing w:line="240" w:lineRule="auto"/>
        <w:ind w:firstLine="0"/>
      </w:pPr>
      <w:r>
        <w:rPr>
          <w:b/>
        </w:rPr>
        <w:t xml:space="preserve">Câu 3. </w:t>
      </w:r>
      <w:r>
        <w:t>Tính tốc độ của ánh sáng trong thủy tinh. Biết thủy tinh có chiết suất n = 1,6 và tốc độ ánh sáng trong chân không là c = 3.10</w:t>
      </w:r>
      <w:r w:rsidRPr="005646C6">
        <w:rPr>
          <w:vertAlign w:val="superscript"/>
        </w:rPr>
        <w:t>8</w:t>
      </w:r>
      <w:r>
        <w:t xml:space="preserve"> m/s.</w:t>
      </w:r>
    </w:p>
    <w:p w:rsidR="00D3288A" w:rsidRDefault="00D3288A" w:rsidP="00D3288A">
      <w:pPr>
        <w:spacing w:line="240" w:lineRule="auto"/>
      </w:pPr>
      <w:r w:rsidRPr="001C3EC5">
        <w:rPr>
          <w:b/>
        </w:rPr>
        <w:t xml:space="preserve">A. </w:t>
      </w:r>
      <w:r>
        <w:t>2,23.10</w:t>
      </w:r>
      <w:r w:rsidRPr="005646C6">
        <w:rPr>
          <w:vertAlign w:val="superscript"/>
        </w:rPr>
        <w:t>8</w:t>
      </w:r>
      <w:r>
        <w:t xml:space="preserve"> m/s.</w:t>
      </w:r>
      <w:r>
        <w:tab/>
      </w:r>
      <w:r>
        <w:tab/>
      </w:r>
      <w:r w:rsidRPr="001C3EC5">
        <w:rPr>
          <w:b/>
        </w:rPr>
        <w:t xml:space="preserve">B. </w:t>
      </w:r>
      <w:r>
        <w:t>1,875.10</w:t>
      </w:r>
      <w:r w:rsidRPr="005646C6">
        <w:rPr>
          <w:vertAlign w:val="superscript"/>
        </w:rPr>
        <w:t>8</w:t>
      </w:r>
      <w:r>
        <w:t xml:space="preserve"> m/s. </w:t>
      </w:r>
      <w:r>
        <w:tab/>
      </w:r>
      <w:r>
        <w:tab/>
      </w:r>
      <w:r w:rsidRPr="001C3EC5">
        <w:rPr>
          <w:b/>
        </w:rPr>
        <w:t xml:space="preserve">C. </w:t>
      </w:r>
      <w:r>
        <w:t>2/75.10</w:t>
      </w:r>
      <w:r w:rsidRPr="005646C6">
        <w:rPr>
          <w:vertAlign w:val="superscript"/>
        </w:rPr>
        <w:t>8</w:t>
      </w:r>
      <w:r>
        <w:t xml:space="preserve"> m/s.</w:t>
      </w:r>
      <w:r>
        <w:tab/>
      </w:r>
      <w:r>
        <w:tab/>
      </w:r>
      <w:r w:rsidRPr="001C3EC5">
        <w:rPr>
          <w:b/>
        </w:rPr>
        <w:t xml:space="preserve">D. </w:t>
      </w:r>
      <w:r>
        <w:t>1,5.10</w:t>
      </w:r>
      <w:r w:rsidRPr="005646C6">
        <w:rPr>
          <w:vertAlign w:val="superscript"/>
        </w:rPr>
        <w:t>8</w:t>
      </w:r>
      <w:r>
        <w:t xml:space="preserve"> m/s.</w:t>
      </w:r>
    </w:p>
    <w:p w:rsidR="00D3288A" w:rsidRPr="0051700F"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3. Chọn đáp án B</w:t>
      </w:r>
    </w:p>
    <w:p w:rsidR="00D3288A" w:rsidRPr="0051700F"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51700F">
        <w:rPr>
          <w:position w:val="-28"/>
        </w:rPr>
        <w:object w:dxaOrig="4200" w:dyaOrig="700">
          <v:shape id="_x0000_i1029" type="#_x0000_t75" style="width:210pt;height:35.25pt" o:ole="">
            <v:imagedata r:id="rId15" o:title=""/>
          </v:shape>
          <o:OLEObject Type="Embed" ProgID="Equation.DSMT4" ShapeID="_x0000_i1029" DrawAspect="Content" ObjectID="_1643456011" r:id="rId16"/>
        </w:object>
      </w:r>
      <w:r>
        <w:t xml:space="preserve"> </w:t>
      </w:r>
    </w:p>
    <w:p w:rsidR="00D3288A" w:rsidRDefault="00D3288A" w:rsidP="00DB00D2">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lastRenderedPageBreak/>
        <w:t>Chọn đáp án B</w:t>
      </w:r>
    </w:p>
    <w:p w:rsidR="00D3288A" w:rsidRDefault="00D3288A" w:rsidP="00D3288A">
      <w:pPr>
        <w:spacing w:line="240" w:lineRule="auto"/>
        <w:ind w:firstLine="0"/>
      </w:pPr>
      <w:r>
        <w:rPr>
          <w:b/>
        </w:rPr>
        <w:t xml:space="preserve">Câu 4. </w:t>
      </w:r>
      <w:r>
        <w:t xml:space="preserve">Một tia sáng truyền từ môi trường A vào môi trường B dưới góc tới 6° thì góc khúc xạ là 8°. Tính tốc độ ánh sáng trong môi trường </w:t>
      </w:r>
      <w:r w:rsidRPr="005646C6">
        <w:t>A</w:t>
      </w:r>
      <w:r w:rsidRPr="001C3EC5">
        <w:rPr>
          <w:b/>
        </w:rPr>
        <w:t xml:space="preserve">. </w:t>
      </w:r>
      <w:r>
        <w:t>Biết tốc độ ánh sáng ừong môi trường B là 2.10</w:t>
      </w:r>
      <w:r w:rsidRPr="00F41F88">
        <w:rPr>
          <w:vertAlign w:val="superscript"/>
        </w:rPr>
        <w:t>5</w:t>
      </w:r>
      <w:r>
        <w:t xml:space="preserve"> km/s.</w:t>
      </w:r>
    </w:p>
    <w:p w:rsidR="00D3288A" w:rsidRDefault="00D3288A" w:rsidP="00D3288A">
      <w:pPr>
        <w:spacing w:line="240" w:lineRule="auto"/>
      </w:pPr>
      <w:r w:rsidRPr="001C3EC5">
        <w:rPr>
          <w:b/>
        </w:rPr>
        <w:t xml:space="preserve">A. </w:t>
      </w:r>
      <w:r>
        <w:t>2,25.10</w:t>
      </w:r>
      <w:r w:rsidRPr="005646C6">
        <w:rPr>
          <w:vertAlign w:val="superscript"/>
        </w:rPr>
        <w:t>5</w:t>
      </w:r>
      <w:r>
        <w:t xml:space="preserve"> km/s. </w:t>
      </w:r>
      <w:r>
        <w:tab/>
      </w:r>
      <w:r>
        <w:tab/>
      </w:r>
      <w:r w:rsidRPr="001C3EC5">
        <w:rPr>
          <w:b/>
        </w:rPr>
        <w:t xml:space="preserve">B. </w:t>
      </w:r>
      <w:r>
        <w:t>2,3.10</w:t>
      </w:r>
      <w:r w:rsidRPr="005646C6">
        <w:rPr>
          <w:vertAlign w:val="superscript"/>
        </w:rPr>
        <w:t>5</w:t>
      </w:r>
      <w:r>
        <w:t xml:space="preserve"> km/s.</w:t>
      </w:r>
      <w:r>
        <w:tab/>
      </w:r>
      <w:r>
        <w:tab/>
      </w:r>
      <w:r w:rsidRPr="001C3EC5">
        <w:rPr>
          <w:b/>
        </w:rPr>
        <w:t xml:space="preserve">C. </w:t>
      </w:r>
      <w:r w:rsidRPr="00283207">
        <w:t>l,5.10</w:t>
      </w:r>
      <w:r w:rsidRPr="005646C6">
        <w:rPr>
          <w:vertAlign w:val="superscript"/>
        </w:rPr>
        <w:t>5</w:t>
      </w:r>
      <w:r w:rsidRPr="00283207">
        <w:t xml:space="preserve">km/s. </w:t>
      </w:r>
      <w:r>
        <w:tab/>
      </w:r>
      <w:r>
        <w:tab/>
      </w:r>
      <w:r w:rsidRPr="001C3EC5">
        <w:rPr>
          <w:b/>
        </w:rPr>
        <w:t xml:space="preserve">D. </w:t>
      </w:r>
      <w:r>
        <w:t>2,5.10</w:t>
      </w:r>
      <w:r w:rsidRPr="005646C6">
        <w:rPr>
          <w:vertAlign w:val="superscript"/>
        </w:rPr>
        <w:t>5</w:t>
      </w:r>
      <w:r w:rsidRPr="00283207">
        <w:t xml:space="preserve"> km/s.</w:t>
      </w:r>
    </w:p>
    <w:p w:rsidR="00D3288A" w:rsidRPr="0051700F"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4. Chọn đáp án C</w:t>
      </w:r>
    </w:p>
    <w:p w:rsidR="00D3288A" w:rsidRPr="0051700F"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51700F">
        <w:rPr>
          <w:position w:val="-30"/>
        </w:rPr>
        <w:object w:dxaOrig="5500" w:dyaOrig="720">
          <v:shape id="_x0000_i1030" type="#_x0000_t75" style="width:275.25pt;height:36pt" o:ole="">
            <v:imagedata r:id="rId17" o:title=""/>
          </v:shape>
          <o:OLEObject Type="Embed" ProgID="Equation.DSMT4" ShapeID="_x0000_i1030" DrawAspect="Content" ObjectID="_1643456012" r:id="rId18"/>
        </w:object>
      </w:r>
      <w:r>
        <w:t xml:space="preserve"> </w:t>
      </w:r>
    </w:p>
    <w:p w:rsidR="00D3288A" w:rsidRDefault="00D3288A" w:rsidP="00DB00D2">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D3288A" w:rsidRDefault="00D3288A" w:rsidP="00D3288A">
      <w:pPr>
        <w:spacing w:line="240" w:lineRule="auto"/>
        <w:ind w:firstLine="0"/>
      </w:pPr>
      <w:r>
        <w:rPr>
          <w:b/>
        </w:rPr>
        <w:t xml:space="preserve">Câu 5. </w:t>
      </w:r>
      <w:r>
        <w:t xml:space="preserve">Tính tốc độ của ánh sáng truyền trong môi trường </w:t>
      </w:r>
      <w:r w:rsidRPr="001C3EC5">
        <w:t>nước.</w:t>
      </w:r>
      <w:r w:rsidRPr="001C3EC5">
        <w:rPr>
          <w:b/>
        </w:rPr>
        <w:t xml:space="preserve"> </w:t>
      </w:r>
      <w:r>
        <w:t>Biết tia sáng truyền từ không khí với góc tới là i = 60° thì góc khúc xạ trong nước là r = 40°. Lấy tốc độ ánh sáng ngoài không khí c = 3.10</w:t>
      </w:r>
      <w:r w:rsidRPr="0026766F">
        <w:rPr>
          <w:vertAlign w:val="superscript"/>
        </w:rPr>
        <w:t>8</w:t>
      </w:r>
      <w:r>
        <w:t xml:space="preserve"> m/s.</w:t>
      </w:r>
    </w:p>
    <w:p w:rsidR="00D3288A" w:rsidRDefault="00D3288A" w:rsidP="00D3288A">
      <w:pPr>
        <w:spacing w:line="240" w:lineRule="auto"/>
      </w:pPr>
      <w:r w:rsidRPr="001C3EC5">
        <w:rPr>
          <w:b/>
        </w:rPr>
        <w:t xml:space="preserve">A. </w:t>
      </w:r>
      <w:r>
        <w:t>2,875.10</w:t>
      </w:r>
      <w:r w:rsidRPr="0026766F">
        <w:rPr>
          <w:vertAlign w:val="superscript"/>
        </w:rPr>
        <w:t>8</w:t>
      </w:r>
      <w:r>
        <w:t xml:space="preserve"> m/s.</w:t>
      </w:r>
      <w:r>
        <w:tab/>
      </w:r>
      <w:r>
        <w:tab/>
        <w:t xml:space="preserve"> </w:t>
      </w:r>
      <w:r w:rsidRPr="001C3EC5">
        <w:rPr>
          <w:b/>
        </w:rPr>
        <w:t xml:space="preserve">B. </w:t>
      </w:r>
      <w:r>
        <w:t>1,875.10</w:t>
      </w:r>
      <w:r w:rsidRPr="0026766F">
        <w:rPr>
          <w:vertAlign w:val="superscript"/>
        </w:rPr>
        <w:t>8</w:t>
      </w:r>
      <w:r>
        <w:t xml:space="preserve"> m/s.</w:t>
      </w:r>
      <w:r>
        <w:tab/>
      </w:r>
      <w:r>
        <w:tab/>
      </w:r>
      <w:r w:rsidRPr="001C3EC5">
        <w:rPr>
          <w:b/>
        </w:rPr>
        <w:t xml:space="preserve">C. </w:t>
      </w:r>
      <w:r>
        <w:t>2,23.10</w:t>
      </w:r>
      <w:r w:rsidRPr="0026766F">
        <w:rPr>
          <w:vertAlign w:val="superscript"/>
        </w:rPr>
        <w:t>8</w:t>
      </w:r>
      <w:r>
        <w:t xml:space="preserve"> m/s.</w:t>
      </w:r>
      <w:r>
        <w:tab/>
      </w:r>
      <w:r>
        <w:tab/>
        <w:t xml:space="preserve"> </w:t>
      </w:r>
      <w:r w:rsidRPr="001C3EC5">
        <w:rPr>
          <w:b/>
        </w:rPr>
        <w:t xml:space="preserve">D. </w:t>
      </w:r>
      <w:r>
        <w:t>1,5.10</w:t>
      </w:r>
      <w:r w:rsidRPr="0026766F">
        <w:rPr>
          <w:vertAlign w:val="superscript"/>
        </w:rPr>
        <w:t>8</w:t>
      </w:r>
      <w:r>
        <w:t xml:space="preserve"> m/s.</w:t>
      </w:r>
    </w:p>
    <w:p w:rsidR="00D3288A" w:rsidRPr="0051700F"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5. Chọn đáp án C</w:t>
      </w:r>
    </w:p>
    <w:p w:rsidR="00D3288A" w:rsidRPr="0051700F"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51700F">
        <w:rPr>
          <w:position w:val="-30"/>
        </w:rPr>
        <w:object w:dxaOrig="5640" w:dyaOrig="720">
          <v:shape id="_x0000_i1031" type="#_x0000_t75" style="width:282pt;height:36pt" o:ole="">
            <v:imagedata r:id="rId19" o:title=""/>
          </v:shape>
          <o:OLEObject Type="Embed" ProgID="Equation.DSMT4" ShapeID="_x0000_i1031" DrawAspect="Content" ObjectID="_1643456013" r:id="rId20"/>
        </w:object>
      </w:r>
      <w:r>
        <w:t xml:space="preserve"> </w:t>
      </w:r>
    </w:p>
    <w:p w:rsidR="00D3288A" w:rsidRDefault="00D3288A" w:rsidP="00DB00D2">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D3288A" w:rsidRDefault="00D3288A" w:rsidP="00D3288A">
      <w:pPr>
        <w:spacing w:line="240" w:lineRule="auto"/>
        <w:ind w:firstLine="0"/>
      </w:pPr>
      <w:r>
        <w:rPr>
          <w:b/>
        </w:rPr>
        <w:t xml:space="preserve">Câu 6. </w:t>
      </w:r>
      <w:r>
        <w:t>Tia sáng đi từ nước có chiết suất n</w:t>
      </w:r>
      <w:r>
        <w:rPr>
          <w:vertAlign w:val="subscript"/>
        </w:rPr>
        <w:t>1</w:t>
      </w:r>
      <w:r>
        <w:t xml:space="preserve"> = 4/3 sang thủy tinh có chiết suất n</w:t>
      </w:r>
      <w:r>
        <w:rPr>
          <w:vertAlign w:val="subscript"/>
        </w:rPr>
        <w:t>2</w:t>
      </w:r>
      <w:r>
        <w:t xml:space="preserve"> = 1,5 với góc tới i = 30°. Góc khúc xạ và góc lệch D tạo bởi tia khúc xạ và tia tới lần lượt là</w:t>
      </w:r>
    </w:p>
    <w:p w:rsidR="00D3288A" w:rsidRDefault="00D3288A" w:rsidP="00D3288A">
      <w:pPr>
        <w:spacing w:line="240" w:lineRule="auto"/>
      </w:pPr>
      <w:r>
        <w:rPr>
          <w:b/>
        </w:rPr>
        <w:t xml:space="preserve">A. </w:t>
      </w:r>
      <w:r>
        <w:t>27,2</w:t>
      </w:r>
      <w:r>
        <w:rPr>
          <w:vertAlign w:val="superscript"/>
        </w:rPr>
        <w:t>0</w:t>
      </w:r>
      <w:r>
        <w:t xml:space="preserve"> và 2,8</w:t>
      </w:r>
      <w:r>
        <w:rPr>
          <w:vertAlign w:val="superscript"/>
        </w:rPr>
        <w:t>0</w:t>
      </w:r>
      <w:r>
        <w:tab/>
      </w:r>
      <w:r>
        <w:tab/>
      </w:r>
      <w:r>
        <w:rPr>
          <w:b/>
        </w:rPr>
        <w:t>B.</w:t>
      </w:r>
      <w:r>
        <w:t xml:space="preserve"> 24,2</w:t>
      </w:r>
      <w:r>
        <w:rPr>
          <w:vertAlign w:val="superscript"/>
        </w:rPr>
        <w:t>0</w:t>
      </w:r>
      <w:r>
        <w:t xml:space="preserve"> và 5,8</w:t>
      </w:r>
      <w:r>
        <w:rPr>
          <w:vertAlign w:val="superscript"/>
        </w:rPr>
        <w:t>0</w:t>
      </w:r>
      <w:r>
        <w:tab/>
      </w:r>
      <w:r>
        <w:tab/>
      </w:r>
      <w:r>
        <w:rPr>
          <w:b/>
        </w:rPr>
        <w:t>C.</w:t>
      </w:r>
      <w:r>
        <w:t xml:space="preserve"> 2,23.10</w:t>
      </w:r>
      <w:r>
        <w:rPr>
          <w:vertAlign w:val="superscript"/>
        </w:rPr>
        <w:t>8</w:t>
      </w:r>
      <w:r>
        <w:t>m/s</w:t>
      </w:r>
      <w:r>
        <w:tab/>
      </w:r>
      <w:r>
        <w:tab/>
      </w:r>
      <w:r>
        <w:rPr>
          <w:b/>
        </w:rPr>
        <w:t>D.</w:t>
      </w:r>
      <w:r>
        <w:t xml:space="preserve"> 1,5.10</w:t>
      </w:r>
      <w:r>
        <w:rPr>
          <w:vertAlign w:val="superscript"/>
        </w:rPr>
        <w:t>8</w:t>
      </w:r>
      <w:r>
        <w:t>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D3288A" w:rsidTr="00D3288A">
        <w:tc>
          <w:tcPr>
            <w:tcW w:w="8647" w:type="dxa"/>
            <w:shd w:val="clear" w:color="auto" w:fill="auto"/>
          </w:tcPr>
          <w:p w:rsidR="00D3288A" w:rsidRPr="0051700F"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6. Chọn đáp án D</w:t>
            </w:r>
          </w:p>
          <w:p w:rsidR="00D3288A" w:rsidRPr="0051700F"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6860F2">
              <w:rPr>
                <w:position w:val="-32"/>
                <w:szCs w:val="22"/>
              </w:rPr>
              <w:object w:dxaOrig="3780" w:dyaOrig="760">
                <v:shape id="_x0000_i1032" type="#_x0000_t75" style="width:189pt;height:37.5pt" o:ole="">
                  <v:imagedata r:id="rId21" o:title=""/>
                </v:shape>
                <o:OLEObject Type="Embed" ProgID="Equation.DSMT4" ShapeID="_x0000_i1032" DrawAspect="Content" ObjectID="_1643456014" r:id="rId22"/>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sidRPr="006860F2">
              <w:rPr>
                <w:position w:val="-30"/>
                <w:szCs w:val="22"/>
              </w:rPr>
              <w:object w:dxaOrig="5700" w:dyaOrig="720">
                <v:shape id="_x0000_i1033" type="#_x0000_t75" style="width:285pt;height:36pt" o:ole="">
                  <v:imagedata r:id="rId23" o:title=""/>
                </v:shape>
                <o:OLEObject Type="Embed" ProgID="Equation.DSMT4" ShapeID="_x0000_i1033" DrawAspect="Content" ObjectID="_1643456015" r:id="rId24"/>
              </w:object>
            </w:r>
            <w:r>
              <w:t xml:space="preserve"> </w:t>
            </w:r>
          </w:p>
          <w:p w:rsidR="00D3288A" w:rsidRPr="006860F2" w:rsidRDefault="00D3288A" w:rsidP="00DB00D2">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c>
        <w:tc>
          <w:tcPr>
            <w:tcW w:w="2116"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jc w:val="center"/>
            </w:pPr>
            <w:r>
              <w:rPr>
                <w:szCs w:val="22"/>
              </w:rPr>
              <w:object w:dxaOrig="1888" w:dyaOrig="1512">
                <v:shape id="_x0000_i1034" type="#_x0000_t75" style="width:93.75pt;height:76.5pt" o:ole="">
                  <v:imagedata r:id="rId25" o:title=""/>
                </v:shape>
                <o:OLEObject Type="Embed" ProgID="Visio.Drawing.11" ShapeID="_x0000_i1034" DrawAspect="Content" ObjectID="_1643456016" r:id="rId26"/>
              </w:object>
            </w:r>
          </w:p>
        </w:tc>
      </w:tr>
    </w:tbl>
    <w:p w:rsidR="00D3288A" w:rsidRDefault="00D3288A" w:rsidP="00D3288A">
      <w:pPr>
        <w:spacing w:line="240" w:lineRule="auto"/>
        <w:ind w:firstLine="0"/>
      </w:pPr>
      <w:r>
        <w:rPr>
          <w:b/>
        </w:rPr>
        <w:t xml:space="preserve">Câu 7. </w:t>
      </w:r>
      <w:r>
        <w:t>Tia sáng truyền trong không khí tới gặp mặt thoáng của chất lỏng có chiết suất n =</w:t>
      </w:r>
      <w:r w:rsidRPr="00AE05BD">
        <w:rPr>
          <w:position w:val="-6"/>
        </w:rPr>
        <w:object w:dxaOrig="320" w:dyaOrig="300">
          <v:shape id="_x0000_i1035" type="#_x0000_t75" style="width:15.75pt;height:15pt" o:ole="">
            <v:imagedata r:id="rId27" o:title=""/>
          </v:shape>
          <o:OLEObject Type="Embed" ProgID="Equation.DSMT4" ShapeID="_x0000_i1035" DrawAspect="Content" ObjectID="_1643456017" r:id="rId28"/>
        </w:object>
      </w:r>
      <w:r>
        <w:t xml:space="preserve">. Nếu tia phản xạ và tia khúc xạ vuông góc với nhau thì góc tới bằng </w:t>
      </w:r>
    </w:p>
    <w:p w:rsidR="00D3288A" w:rsidRDefault="00D3288A" w:rsidP="00D3288A">
      <w:pPr>
        <w:spacing w:line="240" w:lineRule="auto"/>
      </w:pPr>
      <w:r w:rsidRPr="001C3EC5">
        <w:rPr>
          <w:b/>
        </w:rPr>
        <w:t xml:space="preserve">A. </w:t>
      </w:r>
      <w:r>
        <w:t>30°.</w:t>
      </w:r>
      <w:r>
        <w:tab/>
      </w:r>
      <w:r>
        <w:tab/>
      </w:r>
      <w:r>
        <w:tab/>
      </w:r>
      <w:r>
        <w:rPr>
          <w:b/>
        </w:rPr>
        <w:t>B.</w:t>
      </w:r>
      <w:r>
        <w:t xml:space="preserve"> 60°.</w:t>
      </w:r>
      <w:r>
        <w:tab/>
      </w:r>
      <w:r>
        <w:tab/>
      </w:r>
      <w:r>
        <w:tab/>
      </w:r>
      <w:r>
        <w:tab/>
      </w:r>
      <w:r w:rsidRPr="001C3EC5">
        <w:rPr>
          <w:b/>
        </w:rPr>
        <w:t xml:space="preserve">C. </w:t>
      </w:r>
      <w:r>
        <w:t>75°.</w:t>
      </w:r>
      <w:r>
        <w:tab/>
      </w:r>
      <w:r>
        <w:tab/>
      </w:r>
      <w:r>
        <w:tab/>
      </w:r>
      <w:r>
        <w:tab/>
      </w:r>
      <w:r w:rsidRPr="001C3EC5">
        <w:rPr>
          <w:b/>
        </w:rPr>
        <w:t xml:space="preserve">D. </w:t>
      </w:r>
      <w:r>
        <w:t>45°.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D3288A" w:rsidTr="00D3288A">
        <w:tc>
          <w:tcPr>
            <w:tcW w:w="8364" w:type="dxa"/>
            <w:shd w:val="clear" w:color="auto" w:fill="auto"/>
          </w:tcPr>
          <w:p w:rsidR="00D3288A" w:rsidRPr="008C265C"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7. Chọn đáp án B</w:t>
            </w:r>
          </w:p>
          <w:p w:rsidR="00D3288A" w:rsidRPr="008C265C"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8C265C">
              <w:rPr>
                <w:position w:val="-18"/>
                <w:szCs w:val="22"/>
              </w:rPr>
              <w:object w:dxaOrig="4900" w:dyaOrig="480">
                <v:shape id="_x0000_i1036" type="#_x0000_t75" style="width:245.25pt;height:24pt" o:ole="">
                  <v:imagedata r:id="rId29" o:title=""/>
                </v:shape>
                <o:OLEObject Type="Embed" ProgID="Equation.DSMT4" ShapeID="_x0000_i1036" DrawAspect="Content" ObjectID="_1643456018" r:id="rId30"/>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sidRPr="008C265C">
              <w:rPr>
                <w:position w:val="-6"/>
                <w:szCs w:val="22"/>
              </w:rPr>
              <w:object w:dxaOrig="980" w:dyaOrig="320">
                <v:shape id="_x0000_i1037" type="#_x0000_t75" style="width:48.75pt;height:15.75pt" o:ole="">
                  <v:imagedata r:id="rId31" o:title=""/>
                </v:shape>
                <o:OLEObject Type="Embed" ProgID="Equation.DSMT4" ShapeID="_x0000_i1037" DrawAspect="Content" ObjectID="_1643456019" r:id="rId32"/>
              </w:object>
            </w:r>
            <w:r>
              <w:t xml:space="preserve"> </w:t>
            </w:r>
          </w:p>
          <w:p w:rsidR="00D3288A" w:rsidRPr="008C265C" w:rsidRDefault="00D3288A" w:rsidP="00DB00D2">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c>
        <w:tc>
          <w:tcPr>
            <w:tcW w:w="2399"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034" w:dyaOrig="1512">
                <v:shape id="_x0000_i1038" type="#_x0000_t75" style="width:102pt;height:76.5pt" o:ole="">
                  <v:imagedata r:id="rId33" o:title=""/>
                </v:shape>
                <o:OLEObject Type="Embed" ProgID="Visio.Drawing.11" ShapeID="_x0000_i1038" DrawAspect="Content" ObjectID="_1643456020" r:id="rId34"/>
              </w:object>
            </w:r>
          </w:p>
        </w:tc>
      </w:tr>
    </w:tbl>
    <w:p w:rsidR="00D3288A" w:rsidRDefault="00D3288A" w:rsidP="00D3288A">
      <w:pPr>
        <w:spacing w:line="240" w:lineRule="auto"/>
        <w:ind w:firstLine="0"/>
        <w:rPr>
          <w:b/>
        </w:rPr>
      </w:pPr>
    </w:p>
    <w:p w:rsidR="00D3288A" w:rsidRDefault="00D3288A" w:rsidP="00D3288A">
      <w:pPr>
        <w:spacing w:line="240" w:lineRule="auto"/>
        <w:ind w:firstLine="0"/>
      </w:pPr>
      <w:r>
        <w:rPr>
          <w:b/>
        </w:rPr>
        <w:t xml:space="preserve">Câu 8. </w:t>
      </w:r>
      <w:r>
        <w:t>Nếu tia phản xạ và tia khúc xạ vuông góc với nhau, mặt khác góc tới là 30° thì chiết suất tỉ đối n</w:t>
      </w:r>
      <w:r>
        <w:rPr>
          <w:vertAlign w:val="subscript"/>
        </w:rPr>
        <w:t>21</w:t>
      </w:r>
      <w:r>
        <w:t xml:space="preserve"> gần giá trị nào nhất sau đây?</w:t>
      </w:r>
    </w:p>
    <w:p w:rsidR="00D3288A" w:rsidRDefault="00D3288A" w:rsidP="00D3288A">
      <w:pPr>
        <w:spacing w:line="240" w:lineRule="auto"/>
      </w:pPr>
      <w:r w:rsidRPr="001C3EC5">
        <w:rPr>
          <w:b/>
        </w:rPr>
        <w:t xml:space="preserve">A. </w:t>
      </w:r>
      <w:r>
        <w:t>0,58.</w:t>
      </w:r>
      <w:r>
        <w:tab/>
      </w:r>
      <w:r>
        <w:tab/>
      </w:r>
      <w:r>
        <w:tab/>
      </w:r>
      <w:r w:rsidRPr="001C3EC5">
        <w:rPr>
          <w:b/>
        </w:rPr>
        <w:t xml:space="preserve">B. </w:t>
      </w:r>
      <w:r>
        <w:t>0,71</w:t>
      </w:r>
      <w:r>
        <w:tab/>
      </w:r>
      <w:r>
        <w:tab/>
      </w:r>
      <w:r>
        <w:tab/>
      </w:r>
      <w:r>
        <w:tab/>
      </w:r>
      <w:r w:rsidRPr="001C3EC5">
        <w:rPr>
          <w:b/>
        </w:rPr>
        <w:t xml:space="preserve">C. </w:t>
      </w:r>
      <w:r>
        <w:t>1,7</w:t>
      </w:r>
      <w:r>
        <w:tab/>
      </w:r>
      <w:r>
        <w:tab/>
      </w:r>
      <w:r>
        <w:tab/>
      </w:r>
      <w:r>
        <w:tab/>
      </w:r>
      <w:r w:rsidRPr="001C3EC5">
        <w:rPr>
          <w:b/>
        </w:rPr>
        <w:t xml:space="preserve">D. </w:t>
      </w:r>
      <w:r>
        <w:t>1,8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D3288A" w:rsidTr="00D3288A">
        <w:tc>
          <w:tcPr>
            <w:tcW w:w="8222" w:type="dxa"/>
            <w:shd w:val="clear" w:color="auto" w:fill="auto"/>
          </w:tcPr>
          <w:p w:rsidR="00D3288A" w:rsidRPr="008C265C"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8. Chọn đáp án A</w:t>
            </w:r>
          </w:p>
          <w:p w:rsidR="00D3288A" w:rsidRPr="008C265C"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8C265C">
              <w:rPr>
                <w:position w:val="-30"/>
                <w:szCs w:val="22"/>
              </w:rPr>
              <w:object w:dxaOrig="4400" w:dyaOrig="680">
                <v:shape id="_x0000_i1039" type="#_x0000_t75" style="width:220.5pt;height:34.5pt" o:ole="">
                  <v:imagedata r:id="rId35" o:title=""/>
                </v:shape>
                <o:OLEObject Type="Embed" ProgID="Equation.DSMT4" ShapeID="_x0000_i1039" DrawAspect="Content" ObjectID="_1643456021" r:id="rId36"/>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sidRPr="008C265C">
              <w:rPr>
                <w:position w:val="-24"/>
                <w:szCs w:val="22"/>
              </w:rPr>
              <w:object w:dxaOrig="2380" w:dyaOrig="660">
                <v:shape id="_x0000_i1040" type="#_x0000_t75" style="width:119.25pt;height:33pt" o:ole="">
                  <v:imagedata r:id="rId37" o:title=""/>
                </v:shape>
                <o:OLEObject Type="Embed" ProgID="Equation.DSMT4" ShapeID="_x0000_i1040" DrawAspect="Content" ObjectID="_1643456022" r:id="rId38"/>
              </w:object>
            </w:r>
            <w:r>
              <w:t xml:space="preserve"> </w:t>
            </w:r>
          </w:p>
          <w:p w:rsidR="00D3288A" w:rsidRPr="008C265C" w:rsidRDefault="00D3288A" w:rsidP="00DB00D2">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c>
        <w:tc>
          <w:tcPr>
            <w:tcW w:w="2541"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247" w:dyaOrig="1925">
                <v:shape id="_x0000_i1041" type="#_x0000_t75" style="width:112.5pt;height:96pt" o:ole="">
                  <v:imagedata r:id="rId39" o:title=""/>
                </v:shape>
                <o:OLEObject Type="Embed" ProgID="Visio.Drawing.11" ShapeID="_x0000_i1041" DrawAspect="Content" ObjectID="_1643456023" r:id="rId40"/>
              </w:object>
            </w:r>
          </w:p>
        </w:tc>
      </w:tr>
    </w:tbl>
    <w:p w:rsidR="00D3288A" w:rsidRDefault="00D3288A" w:rsidP="00D3288A">
      <w:pPr>
        <w:spacing w:line="240" w:lineRule="auto"/>
        <w:ind w:firstLine="0"/>
      </w:pPr>
      <w:r>
        <w:rPr>
          <w:b/>
        </w:rPr>
        <w:lastRenderedPageBreak/>
        <w:t xml:space="preserve">Câu 9. </w:t>
      </w:r>
      <w:r>
        <w:t>Tia sáng truyền trong không khí tới gặp mặt thoáng của chất lỏng có chiết suất n = 1,6. Nếu tia phản xạ và tia khúc xạ hợp với nhau một góc 100° thì góc tới bằng</w:t>
      </w:r>
    </w:p>
    <w:p w:rsidR="00D3288A" w:rsidRDefault="00D3288A" w:rsidP="00D3288A">
      <w:pPr>
        <w:spacing w:line="240" w:lineRule="auto"/>
      </w:pPr>
      <w:r w:rsidRPr="001C3EC5">
        <w:rPr>
          <w:b/>
        </w:rPr>
        <w:t xml:space="preserve">A. </w:t>
      </w:r>
      <w:r>
        <w:t>36°.</w:t>
      </w:r>
      <w:r>
        <w:tab/>
      </w:r>
      <w:r>
        <w:tab/>
      </w:r>
      <w:r>
        <w:tab/>
      </w:r>
      <w:r w:rsidRPr="001C3EC5">
        <w:rPr>
          <w:b/>
        </w:rPr>
        <w:t xml:space="preserve">B. </w:t>
      </w:r>
      <w:r>
        <w:t>60°.</w:t>
      </w:r>
      <w:r>
        <w:tab/>
      </w:r>
      <w:r>
        <w:tab/>
      </w:r>
      <w:r>
        <w:tab/>
      </w:r>
      <w:r>
        <w:tab/>
      </w:r>
      <w:r w:rsidRPr="001C3EC5">
        <w:rPr>
          <w:b/>
        </w:rPr>
        <w:t xml:space="preserve">C. </w:t>
      </w:r>
      <w:r>
        <w:t>72°.</w:t>
      </w:r>
      <w:r>
        <w:tab/>
      </w:r>
      <w:r>
        <w:tab/>
      </w:r>
      <w:r>
        <w:tab/>
      </w:r>
      <w:r>
        <w:tab/>
      </w:r>
      <w:r w:rsidRPr="001C3EC5">
        <w:rPr>
          <w:b/>
        </w:rPr>
        <w:t xml:space="preserve">D. </w:t>
      </w:r>
      <w:r>
        <w:t>51°.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6"/>
        <w:gridCol w:w="2413"/>
      </w:tblGrid>
      <w:tr w:rsidR="00D3288A" w:rsidTr="00D3288A">
        <w:tc>
          <w:tcPr>
            <w:tcW w:w="8356" w:type="dxa"/>
            <w:shd w:val="clear" w:color="auto" w:fill="auto"/>
          </w:tcPr>
          <w:p w:rsidR="00D3288A" w:rsidRPr="008C265C"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9. Chọn đáp án D</w:t>
            </w:r>
          </w:p>
          <w:p w:rsidR="00D3288A" w:rsidRPr="008C265C"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CE7623">
              <w:rPr>
                <w:position w:val="-16"/>
                <w:szCs w:val="22"/>
              </w:rPr>
              <w:object w:dxaOrig="4880" w:dyaOrig="460">
                <v:shape id="_x0000_i1042" type="#_x0000_t75" style="width:243.75pt;height:23.25pt" o:ole="">
                  <v:imagedata r:id="rId41" o:title=""/>
                </v:shape>
                <o:OLEObject Type="Embed" ProgID="Equation.DSMT4" ShapeID="_x0000_i1042" DrawAspect="Content" ObjectID="_1643456024" r:id="rId42"/>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sidRPr="00CE7623">
              <w:rPr>
                <w:position w:val="-10"/>
                <w:szCs w:val="22"/>
              </w:rPr>
              <w:object w:dxaOrig="1300" w:dyaOrig="360">
                <v:shape id="_x0000_i1043" type="#_x0000_t75" style="width:65.25pt;height:18pt" o:ole="">
                  <v:imagedata r:id="rId43" o:title=""/>
                </v:shape>
                <o:OLEObject Type="Embed" ProgID="Equation.DSMT4" ShapeID="_x0000_i1043" DrawAspect="Content" ObjectID="_1643456025" r:id="rId44"/>
              </w:object>
            </w:r>
            <w:r>
              <w:t xml:space="preserve"> </w:t>
            </w:r>
          </w:p>
          <w:p w:rsidR="00D3288A" w:rsidRPr="00CE7623" w:rsidRDefault="00D3288A" w:rsidP="00DB00D2">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p>
        </w:tc>
        <w:tc>
          <w:tcPr>
            <w:tcW w:w="2407"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188" w:dyaOrig="1925">
                <v:shape id="_x0000_i1044" type="#_x0000_t75" style="width:109.5pt;height:96pt" o:ole="">
                  <v:imagedata r:id="rId45" o:title=""/>
                </v:shape>
                <o:OLEObject Type="Embed" ProgID="Visio.Drawing.11" ShapeID="_x0000_i1044" DrawAspect="Content" ObjectID="_1643456026" r:id="rId46"/>
              </w:object>
            </w:r>
          </w:p>
        </w:tc>
      </w:tr>
    </w:tbl>
    <w:p w:rsidR="00D3288A" w:rsidRDefault="00D3288A" w:rsidP="00D3288A">
      <w:pPr>
        <w:spacing w:line="240" w:lineRule="auto"/>
        <w:ind w:firstLine="0"/>
      </w:pPr>
      <w:r>
        <w:rPr>
          <w:b/>
        </w:rPr>
        <w:t xml:space="preserve">Câu 10. </w:t>
      </w:r>
      <w:r>
        <w:t>Một thợ lặn ở dưới nước nhìn thấy Mặt Trời ở độ cao 60° so với đường chân trời. Biết chiết suất của nước là n = 4/3. Tính độ cao thực của Mặt Trời so với đường</w:t>
      </w:r>
    </w:p>
    <w:p w:rsidR="00D3288A" w:rsidRPr="004478D5" w:rsidRDefault="00D3288A" w:rsidP="00D3288A">
      <w:pPr>
        <w:spacing w:line="240" w:lineRule="auto"/>
        <w:rPr>
          <w:lang w:val="fr-FR"/>
        </w:rPr>
      </w:pPr>
      <w:proofErr w:type="gramStart"/>
      <w:r w:rsidRPr="004478D5">
        <w:rPr>
          <w:lang w:val="fr-FR"/>
        </w:rPr>
        <w:t>chân</w:t>
      </w:r>
      <w:proofErr w:type="gramEnd"/>
      <w:r w:rsidRPr="004478D5">
        <w:rPr>
          <w:lang w:val="fr-FR"/>
        </w:rPr>
        <w:t xml:space="preserve"> ừời.</w:t>
      </w:r>
    </w:p>
    <w:p w:rsidR="00D3288A" w:rsidRDefault="00D3288A" w:rsidP="00D3288A">
      <w:pPr>
        <w:spacing w:line="240" w:lineRule="auto"/>
      </w:pPr>
      <w:r w:rsidRPr="004478D5">
        <w:rPr>
          <w:b/>
          <w:lang w:val="fr-FR"/>
        </w:rPr>
        <w:t xml:space="preserve">A. </w:t>
      </w:r>
      <w:r w:rsidRPr="004478D5">
        <w:rPr>
          <w:lang w:val="fr-FR"/>
        </w:rPr>
        <w:t>38°.</w:t>
      </w:r>
      <w:r w:rsidRPr="004478D5">
        <w:rPr>
          <w:lang w:val="fr-FR"/>
        </w:rPr>
        <w:tab/>
      </w:r>
      <w:r w:rsidRPr="004478D5">
        <w:rPr>
          <w:lang w:val="fr-FR"/>
        </w:rPr>
        <w:tab/>
      </w:r>
      <w:r w:rsidRPr="004478D5">
        <w:rPr>
          <w:lang w:val="fr-FR"/>
        </w:rPr>
        <w:tab/>
      </w:r>
      <w:r w:rsidRPr="004478D5">
        <w:rPr>
          <w:b/>
          <w:lang w:val="fr-FR"/>
        </w:rPr>
        <w:t xml:space="preserve">B. </w:t>
      </w:r>
      <w:r w:rsidRPr="004478D5">
        <w:rPr>
          <w:lang w:val="fr-FR"/>
        </w:rPr>
        <w:t>60°.</w:t>
      </w:r>
      <w:r w:rsidRPr="004478D5">
        <w:rPr>
          <w:lang w:val="fr-FR"/>
        </w:rPr>
        <w:tab/>
      </w:r>
      <w:r w:rsidRPr="004478D5">
        <w:rPr>
          <w:lang w:val="fr-FR"/>
        </w:rPr>
        <w:tab/>
      </w:r>
      <w:r w:rsidRPr="004478D5">
        <w:rPr>
          <w:lang w:val="fr-FR"/>
        </w:rPr>
        <w:tab/>
      </w:r>
      <w:r w:rsidRPr="004478D5">
        <w:rPr>
          <w:lang w:val="fr-FR"/>
        </w:rPr>
        <w:tab/>
      </w:r>
      <w:r w:rsidRPr="004478D5">
        <w:rPr>
          <w:b/>
          <w:lang w:val="fr-FR"/>
        </w:rPr>
        <w:t xml:space="preserve">C. </w:t>
      </w:r>
      <w:r w:rsidRPr="004478D5">
        <w:rPr>
          <w:lang w:val="fr-FR"/>
        </w:rPr>
        <w:t>72°.</w:t>
      </w:r>
      <w:r w:rsidRPr="004478D5">
        <w:rPr>
          <w:lang w:val="fr-FR"/>
        </w:rPr>
        <w:tab/>
      </w:r>
      <w:r w:rsidRPr="004478D5">
        <w:rPr>
          <w:lang w:val="fr-FR"/>
        </w:rPr>
        <w:tab/>
      </w:r>
      <w:r w:rsidRPr="004478D5">
        <w:rPr>
          <w:lang w:val="fr-FR"/>
        </w:rPr>
        <w:tab/>
      </w:r>
      <w:r w:rsidRPr="004478D5">
        <w:rPr>
          <w:lang w:val="fr-FR"/>
        </w:rPr>
        <w:tab/>
      </w:r>
      <w:r w:rsidRPr="001C3EC5">
        <w:rPr>
          <w:b/>
        </w:rPr>
        <w:t xml:space="preserve">D. </w:t>
      </w:r>
      <w:r>
        <w:t>48°.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D3288A" w:rsidTr="00D3288A">
        <w:tc>
          <w:tcPr>
            <w:tcW w:w="8364" w:type="dxa"/>
            <w:shd w:val="clear" w:color="auto" w:fill="auto"/>
          </w:tcPr>
          <w:p w:rsidR="00D3288A" w:rsidRPr="00DF2B5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10. Chọn đáp án D</w:t>
            </w:r>
          </w:p>
          <w:p w:rsidR="00D3288A" w:rsidRPr="00DF2B5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DF2B5A">
              <w:rPr>
                <w:position w:val="-24"/>
                <w:szCs w:val="22"/>
              </w:rPr>
              <w:object w:dxaOrig="5420" w:dyaOrig="620">
                <v:shape id="_x0000_i1045" type="#_x0000_t75" style="width:271.5pt;height:30.75pt" o:ole="">
                  <v:imagedata r:id="rId47" o:title=""/>
                </v:shape>
                <o:OLEObject Type="Embed" ProgID="Equation.DSMT4" ShapeID="_x0000_i1045" DrawAspect="Content" ObjectID="_1643456027" r:id="rId48"/>
              </w:object>
            </w:r>
          </w:p>
          <w:p w:rsidR="00D3288A" w:rsidRPr="00DF2B5A" w:rsidRDefault="00D3288A" w:rsidP="00DB00D2">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c>
        <w:tc>
          <w:tcPr>
            <w:tcW w:w="2409"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213" w:dyaOrig="2026">
                <v:shape id="_x0000_i1046" type="#_x0000_t75" style="width:111pt;height:101.25pt" o:ole="">
                  <v:imagedata r:id="rId49" o:title=""/>
                </v:shape>
                <o:OLEObject Type="Embed" ProgID="Visio.Drawing.11" ShapeID="_x0000_i1046" DrawAspect="Content" ObjectID="_1643456028" r:id="rId50"/>
              </w:object>
            </w:r>
          </w:p>
        </w:tc>
      </w:tr>
    </w:tbl>
    <w:p w:rsidR="00D3288A" w:rsidRDefault="00D3288A" w:rsidP="00D3288A">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4"/>
        <w:gridCol w:w="4294"/>
      </w:tblGrid>
      <w:tr w:rsidR="00D3288A" w:rsidTr="00D3288A">
        <w:tc>
          <w:tcPr>
            <w:tcW w:w="8331" w:type="dxa"/>
            <w:shd w:val="clear" w:color="auto" w:fill="auto"/>
          </w:tcPr>
          <w:p w:rsidR="00D3288A" w:rsidRDefault="00D3288A" w:rsidP="00D3288A">
            <w:pPr>
              <w:ind w:firstLine="0"/>
            </w:pPr>
            <w:r>
              <w:rPr>
                <w:b/>
              </w:rPr>
              <w:t xml:space="preserve">Câu 11. </w:t>
            </w:r>
            <w:r>
              <w:t>Có ba môi trường trong suốt (1), (2), (3). Với cùng góc tới i, một tia sáng khúc xạ như hình vẽ khi truyền từ (1) vào (2) và từ (1) vào (3) vẫn với góc tới i, khi tia sáng truyền từ (2) vào (3) thì góc khúc xạ gần giá trị nào nhất sau đây?</w:t>
            </w:r>
          </w:p>
          <w:p w:rsidR="00D3288A" w:rsidRDefault="00D3288A" w:rsidP="00D3288A">
            <w:r w:rsidRPr="001C3EC5">
              <w:rPr>
                <w:b/>
              </w:rPr>
              <w:t xml:space="preserve">A. </w:t>
            </w:r>
            <w:r>
              <w:t>22°.</w:t>
            </w:r>
            <w:r>
              <w:tab/>
            </w:r>
            <w:r>
              <w:tab/>
            </w:r>
            <w:r>
              <w:tab/>
            </w:r>
            <w:r w:rsidRPr="001C3EC5">
              <w:rPr>
                <w:b/>
              </w:rPr>
              <w:t xml:space="preserve">B. </w:t>
            </w:r>
            <w:r>
              <w:t>31°.</w:t>
            </w:r>
            <w:r>
              <w:tab/>
            </w:r>
          </w:p>
          <w:p w:rsidR="00D3288A" w:rsidRDefault="00D3288A" w:rsidP="00D3288A">
            <w:r w:rsidRPr="001C3EC5">
              <w:rPr>
                <w:b/>
              </w:rPr>
              <w:t xml:space="preserve">C. </w:t>
            </w:r>
            <w:r>
              <w:t>38°.</w:t>
            </w:r>
            <w:r>
              <w:tab/>
            </w:r>
            <w:r>
              <w:tab/>
            </w:r>
            <w:r>
              <w:tab/>
            </w:r>
            <w:r w:rsidRPr="001C3EC5">
              <w:rPr>
                <w:b/>
              </w:rPr>
              <w:t xml:space="preserve">D. </w:t>
            </w:r>
            <w:r>
              <w:t>thiếu dữ kiện</w:t>
            </w:r>
          </w:p>
        </w:tc>
        <w:tc>
          <w:tcPr>
            <w:tcW w:w="2432" w:type="dxa"/>
            <w:shd w:val="clear" w:color="auto" w:fill="auto"/>
          </w:tcPr>
          <w:p w:rsidR="00D3288A" w:rsidRDefault="00D3288A" w:rsidP="00D3288A">
            <w:pPr>
              <w:ind w:firstLine="0"/>
            </w:pPr>
            <w:r>
              <w:rPr>
                <w:szCs w:val="22"/>
              </w:rPr>
              <w:object w:dxaOrig="4078" w:dyaOrig="1870">
                <v:shape id="_x0000_i1047" type="#_x0000_t75" style="width:204pt;height:93pt" o:ole="">
                  <v:imagedata r:id="rId51" o:title=""/>
                </v:shape>
                <o:OLEObject Type="Embed" ProgID="Visio.Drawing.11" ShapeID="_x0000_i1047" DrawAspect="Content" ObjectID="_1643456029" r:id="rId52"/>
              </w:object>
            </w:r>
          </w:p>
        </w:tc>
      </w:tr>
    </w:tbl>
    <w:p w:rsidR="00D3288A" w:rsidRPr="005007EE"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11. Chọn đáp án D</w:t>
      </w:r>
    </w:p>
    <w:p w:rsidR="00D3288A" w:rsidRPr="005007EE"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5007EE">
        <w:rPr>
          <w:position w:val="-102"/>
        </w:rPr>
        <w:object w:dxaOrig="5260" w:dyaOrig="2160">
          <v:shape id="_x0000_i1048" type="#_x0000_t75" style="width:263.25pt;height:108pt" o:ole="">
            <v:imagedata r:id="rId53" o:title=""/>
          </v:shape>
          <o:OLEObject Type="Embed" ProgID="Equation.DSMT4" ShapeID="_x0000_i1048" DrawAspect="Content" ObjectID="_1643456030" r:id="rId54"/>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007EE">
        <w:rPr>
          <w:position w:val="-24"/>
        </w:rPr>
        <w:object w:dxaOrig="2460" w:dyaOrig="660">
          <v:shape id="_x0000_i1049" type="#_x0000_t75" style="width:123pt;height:33pt" o:ole="">
            <v:imagedata r:id="rId55" o:title=""/>
          </v:shape>
          <o:OLEObject Type="Embed" ProgID="Equation.DSMT4" ShapeID="_x0000_i1049" DrawAspect="Content" ObjectID="_1643456031" r:id="rId56"/>
        </w:object>
      </w:r>
      <w:r>
        <w:t xml:space="preserve"> Chưa biết I nên không tính được r</w:t>
      </w:r>
      <w:r>
        <w:rPr>
          <w:vertAlign w:val="subscript"/>
        </w:rPr>
        <w:t>3</w:t>
      </w:r>
      <w:r>
        <w:t>.</w:t>
      </w:r>
    </w:p>
    <w:p w:rsidR="00D3288A" w:rsidRPr="005007EE" w:rsidRDefault="00D3288A" w:rsidP="00DB00D2">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D3288A" w:rsidRDefault="00D3288A" w:rsidP="00D3288A">
      <w:pPr>
        <w:spacing w:line="240" w:lineRule="auto"/>
        <w:ind w:firstLine="0"/>
      </w:pPr>
      <w:r>
        <w:rPr>
          <w:b/>
        </w:rPr>
        <w:lastRenderedPageBreak/>
        <w:t xml:space="preserve">Câu 12. </w:t>
      </w:r>
      <w:r>
        <w:t>Ba môi trường trong suốt (1), (2), (3) có thể đặt tiếp giáp nhau. Với cùng góc tới i = 60°; nếu ánh sáng truyền từ (1) vào (2) thì góc khúc xạ là 45°; nếu ánh sáng truyền từ (1) vào (3) thì góc khúc xạ là 30°. Nếu ánh sáng truyền từ (2) vào (3) vẫn với góc tới i thì góc khúc xạ gần giá trị nào nhất sau đây?</w:t>
      </w:r>
    </w:p>
    <w:p w:rsidR="00D3288A" w:rsidRDefault="00D3288A" w:rsidP="00D3288A">
      <w:pPr>
        <w:spacing w:line="240" w:lineRule="auto"/>
      </w:pPr>
      <w:r w:rsidRPr="001C3EC5">
        <w:rPr>
          <w:b/>
        </w:rPr>
        <w:t xml:space="preserve">A. </w:t>
      </w:r>
      <w:r>
        <w:t>36°.</w:t>
      </w:r>
      <w:r>
        <w:tab/>
      </w:r>
      <w:r>
        <w:tab/>
      </w:r>
      <w:r>
        <w:tab/>
      </w:r>
      <w:r w:rsidRPr="001C3EC5">
        <w:rPr>
          <w:b/>
        </w:rPr>
        <w:t xml:space="preserve">B. </w:t>
      </w:r>
      <w:r>
        <w:t>60°.</w:t>
      </w:r>
      <w:r>
        <w:tab/>
      </w:r>
      <w:r>
        <w:tab/>
      </w:r>
      <w:r>
        <w:tab/>
      </w:r>
      <w:r>
        <w:tab/>
      </w:r>
      <w:r w:rsidRPr="001C3EC5">
        <w:rPr>
          <w:b/>
        </w:rPr>
        <w:t xml:space="preserve">C. </w:t>
      </w:r>
      <w:r>
        <w:t>72°.</w:t>
      </w:r>
      <w:r>
        <w:tab/>
      </w:r>
      <w:r>
        <w:tab/>
      </w:r>
      <w:r>
        <w:tab/>
      </w:r>
      <w:r>
        <w:tab/>
      </w:r>
      <w:r w:rsidRPr="001C3EC5">
        <w:rPr>
          <w:b/>
        </w:rPr>
        <w:t xml:space="preserve">D. </w:t>
      </w:r>
      <w:r>
        <w:t>51°.</w:t>
      </w:r>
    </w:p>
    <w:p w:rsidR="00D3288A" w:rsidRPr="005007EE"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12. Chọn đáp án A</w:t>
      </w:r>
    </w:p>
    <w:p w:rsidR="00D3288A" w:rsidRPr="005007EE"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5007EE">
        <w:rPr>
          <w:position w:val="-102"/>
        </w:rPr>
        <w:object w:dxaOrig="6720" w:dyaOrig="2160">
          <v:shape id="_x0000_i1050" type="#_x0000_t75" style="width:336pt;height:108pt" o:ole="">
            <v:imagedata r:id="rId57" o:title=""/>
          </v:shape>
          <o:OLEObject Type="Embed" ProgID="Equation.DSMT4" ShapeID="_x0000_i1050" DrawAspect="Content" ObjectID="_1643456032" r:id="rId58"/>
        </w:object>
      </w:r>
    </w:p>
    <w:p w:rsidR="00D3288A" w:rsidRDefault="00D3288A" w:rsidP="00DB00D2">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D3288A" w:rsidRDefault="00D3288A" w:rsidP="00D3288A">
      <w:pPr>
        <w:spacing w:line="240" w:lineRule="auto"/>
        <w:ind w:firstLine="0"/>
      </w:pPr>
      <w:r>
        <w:rPr>
          <w:b/>
        </w:rPr>
        <w:t xml:space="preserve">Câu 13. </w:t>
      </w:r>
      <w:r>
        <w:t xml:space="preserve">Một cái gậy dài 2 m cắm thẳng đứng ở đáy hồ. Gậy nhô lên khỏi mặt nước 0,5 m. Ánh sáng Mặt Trời chiếu xuống hồ theo </w:t>
      </w:r>
      <w:r w:rsidRPr="00EB7324">
        <w:t>phương</w:t>
      </w:r>
      <w:r>
        <w:t xml:space="preserve"> hợp với pháp tuyến của mặt nước góc 60°. Biết chiết suất của nước là n = 4/3. Tìm chiều dài bóng của cây gậy in trên đáy hồ.</w:t>
      </w:r>
    </w:p>
    <w:p w:rsidR="00D3288A" w:rsidRDefault="00D3288A" w:rsidP="00D3288A">
      <w:pPr>
        <w:spacing w:line="240" w:lineRule="auto"/>
      </w:pPr>
      <w:r w:rsidRPr="001C3EC5">
        <w:rPr>
          <w:b/>
        </w:rPr>
        <w:t xml:space="preserve">A. </w:t>
      </w:r>
      <w:r>
        <w:t>200 cm.</w:t>
      </w:r>
      <w:r>
        <w:tab/>
      </w:r>
      <w:r>
        <w:tab/>
      </w:r>
      <w:r>
        <w:tab/>
      </w:r>
      <w:r w:rsidRPr="001C3EC5">
        <w:rPr>
          <w:b/>
        </w:rPr>
        <w:t xml:space="preserve">B. </w:t>
      </w:r>
      <w:r>
        <w:t>180 cm.</w:t>
      </w:r>
      <w:r>
        <w:tab/>
      </w:r>
      <w:r>
        <w:tab/>
      </w:r>
      <w:r>
        <w:tab/>
      </w:r>
      <w:r w:rsidRPr="001C3EC5">
        <w:rPr>
          <w:b/>
        </w:rPr>
        <w:t xml:space="preserve">C. </w:t>
      </w:r>
      <w:r>
        <w:t>175 cm.</w:t>
      </w:r>
      <w:r>
        <w:tab/>
      </w:r>
      <w:r>
        <w:tab/>
      </w:r>
      <w:r>
        <w:tab/>
      </w:r>
      <w:r w:rsidRPr="001C3EC5">
        <w:rPr>
          <w:b/>
        </w:rPr>
        <w:t xml:space="preserve">D. </w:t>
      </w:r>
      <w:r>
        <w:t>250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D3288A" w:rsidTr="00D3288A">
        <w:tc>
          <w:tcPr>
            <w:tcW w:w="8222" w:type="dxa"/>
            <w:shd w:val="clear" w:color="auto" w:fill="auto"/>
          </w:tcPr>
          <w:p w:rsidR="00D3288A" w:rsidRPr="002841A8"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13. Chọn đáp án A</w:t>
            </w:r>
          </w:p>
          <w:p w:rsidR="00D3288A" w:rsidRPr="002841A8"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2841A8">
              <w:rPr>
                <w:position w:val="-48"/>
                <w:szCs w:val="22"/>
              </w:rPr>
              <w:object w:dxaOrig="3300" w:dyaOrig="1080">
                <v:shape id="_x0000_i1051" type="#_x0000_t75" style="width:165pt;height:54pt" o:ole="">
                  <v:imagedata r:id="rId59" o:title=""/>
                </v:shape>
                <o:OLEObject Type="Embed" ProgID="Equation.DSMT4" ShapeID="_x0000_i1051" DrawAspect="Content" ObjectID="_1643456033" r:id="rId60"/>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sidRPr="002841A8">
              <w:rPr>
                <w:position w:val="-14"/>
                <w:szCs w:val="22"/>
              </w:rPr>
              <w:object w:dxaOrig="4440" w:dyaOrig="400">
                <v:shape id="_x0000_i1052" type="#_x0000_t75" style="width:222pt;height:20.25pt" o:ole="">
                  <v:imagedata r:id="rId61" o:title=""/>
                </v:shape>
                <o:OLEObject Type="Embed" ProgID="Equation.DSMT4" ShapeID="_x0000_i1052" DrawAspect="Content" ObjectID="_1643456034" r:id="rId62"/>
              </w:object>
            </w:r>
            <w:r>
              <w:t xml:space="preserve"> </w:t>
            </w:r>
          </w:p>
          <w:p w:rsidR="00D3288A" w:rsidRPr="002841A8" w:rsidRDefault="00D3288A" w:rsidP="00DB00D2">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c>
        <w:tc>
          <w:tcPr>
            <w:tcW w:w="2541"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258" w:dyaOrig="2337">
                <v:shape id="_x0000_i1053" type="#_x0000_t75" style="width:113.25pt;height:117pt" o:ole="">
                  <v:imagedata r:id="rId63" o:title=""/>
                </v:shape>
                <o:OLEObject Type="Embed" ProgID="Visio.Drawing.11" ShapeID="_x0000_i1053" DrawAspect="Content" ObjectID="_1643456035" r:id="rId64"/>
              </w:object>
            </w:r>
          </w:p>
        </w:tc>
      </w:tr>
    </w:tbl>
    <w:p w:rsidR="00D3288A" w:rsidRDefault="00D3288A" w:rsidP="00D3288A">
      <w:pPr>
        <w:spacing w:line="240" w:lineRule="auto"/>
        <w:ind w:firstLine="0"/>
      </w:pPr>
      <w:r>
        <w:rPr>
          <w:b/>
        </w:rPr>
        <w:t xml:space="preserve">Câu 14. </w:t>
      </w:r>
      <w:r>
        <w:t>Một cây cọc dài được cắm thẳng đứng xuống một bể nước chiết suất n = 4/3. Phần cọc nhô ra ngoài mặt nước là 30 cm, bóng của nó trên mặt nước dài 40 cm và dưới đáy bể nước dài 190cm. Tính chiều sâu của lớp nước:</w:t>
      </w:r>
    </w:p>
    <w:p w:rsidR="00D3288A" w:rsidRDefault="00D3288A" w:rsidP="00D3288A">
      <w:pPr>
        <w:spacing w:line="240" w:lineRule="auto"/>
      </w:pPr>
      <w:r w:rsidRPr="001C3EC5">
        <w:rPr>
          <w:b/>
        </w:rPr>
        <w:t xml:space="preserve">A. </w:t>
      </w:r>
      <w:r>
        <w:t>200cm</w:t>
      </w:r>
      <w:r>
        <w:tab/>
      </w:r>
      <w:r>
        <w:tab/>
      </w:r>
      <w:r>
        <w:tab/>
      </w:r>
      <w:r w:rsidRPr="001C3EC5">
        <w:rPr>
          <w:b/>
        </w:rPr>
        <w:t xml:space="preserve">B. </w:t>
      </w:r>
      <w:r>
        <w:t>180 cm</w:t>
      </w:r>
      <w:r>
        <w:tab/>
      </w:r>
      <w:r>
        <w:tab/>
      </w:r>
      <w:r>
        <w:tab/>
      </w:r>
      <w:r w:rsidRPr="001C3EC5">
        <w:rPr>
          <w:b/>
        </w:rPr>
        <w:t xml:space="preserve">C. </w:t>
      </w:r>
      <w:r>
        <w:t>175 cm</w:t>
      </w:r>
      <w:r>
        <w:tab/>
      </w:r>
      <w:r>
        <w:tab/>
      </w:r>
      <w:r>
        <w:tab/>
      </w:r>
      <w:r w:rsidRPr="001C3EC5">
        <w:rPr>
          <w:b/>
        </w:rPr>
        <w:t xml:space="preserve">D. </w:t>
      </w:r>
      <w:r>
        <w:t>250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D3288A" w:rsidTr="00D3288A">
        <w:tc>
          <w:tcPr>
            <w:tcW w:w="8222" w:type="dxa"/>
            <w:shd w:val="clear" w:color="auto" w:fill="auto"/>
          </w:tcPr>
          <w:p w:rsidR="00D3288A" w:rsidRPr="002841A8"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14. Chọn đáp án A</w:t>
            </w:r>
          </w:p>
          <w:p w:rsidR="00D3288A" w:rsidRPr="002841A8"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2841A8">
              <w:rPr>
                <w:position w:val="-30"/>
                <w:szCs w:val="22"/>
              </w:rPr>
              <w:object w:dxaOrig="4320" w:dyaOrig="680">
                <v:shape id="_x0000_i1054" type="#_x0000_t75" style="width:3in;height:34.5pt" o:ole="">
                  <v:imagedata r:id="rId65" o:title=""/>
                </v:shape>
                <o:OLEObject Type="Embed" ProgID="Equation.DSMT4" ShapeID="_x0000_i1054" DrawAspect="Content" ObjectID="_1643456036" r:id="rId66"/>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sidRPr="002841A8">
              <w:rPr>
                <w:position w:val="-30"/>
                <w:szCs w:val="22"/>
              </w:rPr>
              <w:object w:dxaOrig="5280" w:dyaOrig="760">
                <v:shape id="_x0000_i1055" type="#_x0000_t75" style="width:264pt;height:37.5pt" o:ole="">
                  <v:imagedata r:id="rId67" o:title=""/>
                </v:shape>
                <o:OLEObject Type="Embed" ProgID="Equation.DSMT4" ShapeID="_x0000_i1055" DrawAspect="Content" ObjectID="_1643456037" r:id="rId68"/>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sidRPr="002841A8">
              <w:rPr>
                <w:position w:val="-14"/>
                <w:szCs w:val="22"/>
              </w:rPr>
              <w:object w:dxaOrig="1640" w:dyaOrig="400">
                <v:shape id="_x0000_i1056" type="#_x0000_t75" style="width:81.75pt;height:20.25pt" o:ole="">
                  <v:imagedata r:id="rId69" o:title=""/>
                </v:shape>
                <o:OLEObject Type="Embed" ProgID="Equation.DSMT4" ShapeID="_x0000_i1056" DrawAspect="Content" ObjectID="_1643456038" r:id="rId70"/>
              </w:object>
            </w:r>
            <w:r>
              <w:t xml:space="preserve"> </w:t>
            </w:r>
          </w:p>
          <w:p w:rsidR="00D3288A" w:rsidRPr="002841A8" w:rsidRDefault="00D3288A" w:rsidP="00DB00D2">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c>
        <w:tc>
          <w:tcPr>
            <w:tcW w:w="2541"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258" w:dyaOrig="2337">
                <v:shape id="_x0000_i1057" type="#_x0000_t75" style="width:113.25pt;height:117pt" o:ole="">
                  <v:imagedata r:id="rId63" o:title=""/>
                </v:shape>
                <o:OLEObject Type="Embed" ProgID="Visio.Drawing.11" ShapeID="_x0000_i1057" DrawAspect="Content" ObjectID="_1643456039" r:id="rId71"/>
              </w:object>
            </w:r>
          </w:p>
        </w:tc>
      </w:tr>
    </w:tbl>
    <w:p w:rsidR="00D3288A" w:rsidRDefault="00D3288A" w:rsidP="00D3288A">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6"/>
        <w:gridCol w:w="3294"/>
      </w:tblGrid>
      <w:tr w:rsidR="00D3288A" w:rsidTr="00D3288A">
        <w:tc>
          <w:tcPr>
            <w:tcW w:w="7476" w:type="dxa"/>
            <w:shd w:val="clear" w:color="auto" w:fill="auto"/>
          </w:tcPr>
          <w:p w:rsidR="00D3288A" w:rsidRDefault="00D3288A" w:rsidP="00D3288A">
            <w:pPr>
              <w:ind w:firstLine="0"/>
            </w:pPr>
            <w:r>
              <w:rPr>
                <w:b/>
              </w:rPr>
              <w:t xml:space="preserve">Câu 15. </w:t>
            </w:r>
            <w:r>
              <w:t xml:space="preserve">Một cái máng nước sâu 30 cm rộng 40 cm có hai thành bên thẳng đứng. Lúc máng cạn nước thì bóng râm của thành A kéo dài tới đúng chân thành đối diện. Người ta đổ nước vào máng đến một độ cao h thì bóng của thành A ngắn bớt đi 7 cm so với </w:t>
            </w:r>
            <w:r w:rsidRPr="00821605">
              <w:t>trước.</w:t>
            </w:r>
            <w:r w:rsidRPr="001C3EC5">
              <w:rPr>
                <w:b/>
              </w:rPr>
              <w:t xml:space="preserve"> </w:t>
            </w:r>
            <w:r>
              <w:t>Biết chiết suất của nước là n = 4/3. Tính h.</w:t>
            </w:r>
          </w:p>
          <w:p w:rsidR="00D3288A" w:rsidRDefault="00D3288A" w:rsidP="00D3288A">
            <w:r w:rsidRPr="001C3EC5">
              <w:rPr>
                <w:b/>
              </w:rPr>
              <w:t xml:space="preserve">A. </w:t>
            </w:r>
            <w:r>
              <w:t xml:space="preserve">20 cm. </w:t>
            </w:r>
            <w:r>
              <w:tab/>
            </w:r>
            <w:r>
              <w:tab/>
            </w:r>
            <w:r>
              <w:tab/>
            </w:r>
            <w:r w:rsidRPr="001C3EC5">
              <w:rPr>
                <w:b/>
              </w:rPr>
              <w:t xml:space="preserve">B. </w:t>
            </w:r>
            <w:r>
              <w:t xml:space="preserve">12 cm. </w:t>
            </w:r>
            <w:r>
              <w:tab/>
            </w:r>
            <w:r>
              <w:tab/>
            </w:r>
            <w:r>
              <w:tab/>
            </w:r>
          </w:p>
          <w:p w:rsidR="00D3288A" w:rsidRPr="00C63CC1" w:rsidRDefault="00D3288A" w:rsidP="00D3288A">
            <w:r w:rsidRPr="001C3EC5">
              <w:rPr>
                <w:b/>
              </w:rPr>
              <w:lastRenderedPageBreak/>
              <w:t xml:space="preserve">C. </w:t>
            </w:r>
            <w:r>
              <w:t>15 cm.</w:t>
            </w:r>
            <w:r>
              <w:tab/>
            </w:r>
            <w:r>
              <w:tab/>
            </w:r>
            <w:r>
              <w:tab/>
              <w:t xml:space="preserve"> </w:t>
            </w:r>
            <w:r w:rsidRPr="001C3EC5">
              <w:rPr>
                <w:b/>
              </w:rPr>
              <w:t xml:space="preserve">D. </w:t>
            </w:r>
            <w:r>
              <w:t>25 cm.</w:t>
            </w:r>
          </w:p>
        </w:tc>
        <w:tc>
          <w:tcPr>
            <w:tcW w:w="3287" w:type="dxa"/>
            <w:shd w:val="clear" w:color="auto" w:fill="auto"/>
          </w:tcPr>
          <w:p w:rsidR="00D3288A" w:rsidRDefault="00D3288A" w:rsidP="00D3288A">
            <w:pPr>
              <w:ind w:firstLine="0"/>
              <w:rPr>
                <w:b/>
              </w:rPr>
            </w:pPr>
            <w:r>
              <w:rPr>
                <w:szCs w:val="22"/>
              </w:rPr>
              <w:object w:dxaOrig="3074" w:dyaOrig="1974">
                <v:shape id="_x0000_i1058" type="#_x0000_t75" style="width:153.75pt;height:99pt" o:ole="">
                  <v:imagedata r:id="rId72" o:title=""/>
                </v:shape>
                <o:OLEObject Type="Embed" ProgID="Visio.Drawing.11" ShapeID="_x0000_i1058" DrawAspect="Content" ObjectID="_1643456040" r:id="rId73"/>
              </w:object>
            </w:r>
          </w:p>
        </w:tc>
      </w:tr>
    </w:tbl>
    <w:p w:rsidR="00D3288A" w:rsidRPr="00C63CC1"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lastRenderedPageBreak/>
        <w:t>Câu 15. Chọn đáp án B</w:t>
      </w:r>
    </w:p>
    <w:p w:rsidR="00D3288A" w:rsidRPr="00C63CC1"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C63CC1">
        <w:rPr>
          <w:position w:val="-30"/>
        </w:rPr>
        <w:object w:dxaOrig="4500" w:dyaOrig="680">
          <v:shape id="_x0000_i1059" type="#_x0000_t75" style="width:225pt;height:34.5pt" o:ole="">
            <v:imagedata r:id="rId74" o:title=""/>
          </v:shape>
          <o:OLEObject Type="Embed" ProgID="Equation.DSMT4" ShapeID="_x0000_i1059" DrawAspect="Content" ObjectID="_1643456041" r:id="rId75"/>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C63CC1">
        <w:rPr>
          <w:position w:val="-24"/>
        </w:rPr>
        <w:object w:dxaOrig="6820" w:dyaOrig="700">
          <v:shape id="_x0000_i1060" type="#_x0000_t75" style="width:341.25pt;height:35.25pt" o:ole="">
            <v:imagedata r:id="rId76" o:title=""/>
          </v:shape>
          <o:OLEObject Type="Embed" ProgID="Equation.DSMT4" ShapeID="_x0000_i1060" DrawAspect="Content" ObjectID="_1643456042" r:id="rId77"/>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C63CC1">
        <w:rPr>
          <w:position w:val="-24"/>
        </w:rPr>
        <w:object w:dxaOrig="3519" w:dyaOrig="620">
          <v:shape id="_x0000_i1061" type="#_x0000_t75" style="width:175.5pt;height:30.75pt" o:ole="">
            <v:imagedata r:id="rId78" o:title=""/>
          </v:shape>
          <o:OLEObject Type="Embed" ProgID="Equation.DSMT4" ShapeID="_x0000_i1061" DrawAspect="Content" ObjectID="_1643456043" r:id="rId79"/>
        </w:object>
      </w:r>
      <w:r>
        <w:t xml:space="preserve"> </w:t>
      </w:r>
    </w:p>
    <w:p w:rsidR="00D3288A" w:rsidRPr="00C63CC1" w:rsidRDefault="00D3288A" w:rsidP="00DB00D2">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D3288A" w:rsidRDefault="00D3288A" w:rsidP="00D3288A">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95"/>
        <w:gridCol w:w="2293"/>
      </w:tblGrid>
      <w:tr w:rsidR="00D3288A" w:rsidTr="00D3288A">
        <w:tc>
          <w:tcPr>
            <w:tcW w:w="8904" w:type="dxa"/>
            <w:shd w:val="clear" w:color="auto" w:fill="auto"/>
          </w:tcPr>
          <w:p w:rsidR="00D3288A" w:rsidRDefault="00D3288A" w:rsidP="00D3288A">
            <w:pPr>
              <w:ind w:firstLine="0"/>
            </w:pPr>
            <w:r>
              <w:rPr>
                <w:b/>
              </w:rPr>
              <w:t xml:space="preserve">Câu 16. </w:t>
            </w:r>
            <w:r>
              <w:t>Một tia sáng được chiếu từ không khí đến tâm của mặt trên một khối lập phương trong suốt, chiết suất 1,5 như hình vẽ. Tìm góc tới i lớn nhất để tia khúc xạ vào trong khối còn gặp mặt đáy của khối.</w:t>
            </w:r>
          </w:p>
          <w:p w:rsidR="00D3288A" w:rsidRDefault="00D3288A" w:rsidP="00D3288A">
            <w:r w:rsidRPr="001C3EC5">
              <w:rPr>
                <w:b/>
              </w:rPr>
              <w:t xml:space="preserve">A. </w:t>
            </w:r>
            <w:r>
              <w:t>36°.</w:t>
            </w:r>
            <w:r>
              <w:tab/>
            </w:r>
            <w:r>
              <w:tab/>
            </w:r>
            <w:r>
              <w:tab/>
            </w:r>
            <w:r w:rsidRPr="001C3EC5">
              <w:rPr>
                <w:b/>
              </w:rPr>
              <w:t xml:space="preserve">B. </w:t>
            </w:r>
            <w:r>
              <w:t>60°.</w:t>
            </w:r>
            <w:r>
              <w:tab/>
            </w:r>
            <w:r>
              <w:tab/>
            </w:r>
            <w:r>
              <w:tab/>
            </w:r>
            <w:r w:rsidRPr="001C3EC5">
              <w:rPr>
                <w:b/>
              </w:rPr>
              <w:t xml:space="preserve">C. </w:t>
            </w:r>
            <w:r>
              <w:t>45°.</w:t>
            </w:r>
            <w:r>
              <w:tab/>
            </w:r>
            <w:r>
              <w:tab/>
            </w:r>
            <w:r>
              <w:tab/>
            </w:r>
            <w:r w:rsidRPr="001C3EC5">
              <w:rPr>
                <w:b/>
              </w:rPr>
              <w:t xml:space="preserve">D. </w:t>
            </w:r>
            <w:r>
              <w:t>76°</w:t>
            </w:r>
          </w:p>
          <w:p w:rsidR="00D3288A" w:rsidRDefault="00D3288A" w:rsidP="00D3288A">
            <w:pPr>
              <w:ind w:firstLine="0"/>
              <w:rPr>
                <w:b/>
              </w:rPr>
            </w:pPr>
          </w:p>
        </w:tc>
        <w:tc>
          <w:tcPr>
            <w:tcW w:w="1859" w:type="dxa"/>
            <w:shd w:val="clear" w:color="auto" w:fill="auto"/>
          </w:tcPr>
          <w:p w:rsidR="00D3288A" w:rsidRDefault="00D3288A" w:rsidP="00D3288A">
            <w:pPr>
              <w:ind w:firstLine="0"/>
              <w:jc w:val="center"/>
              <w:rPr>
                <w:b/>
              </w:rPr>
            </w:pPr>
            <w:r>
              <w:rPr>
                <w:szCs w:val="22"/>
              </w:rPr>
              <w:object w:dxaOrig="1640" w:dyaOrig="1929">
                <v:shape id="_x0000_i1062" type="#_x0000_t75" style="width:81.75pt;height:96pt" o:ole="">
                  <v:imagedata r:id="rId80" o:title=""/>
                </v:shape>
                <o:OLEObject Type="Embed" ProgID="Visio.Drawing.11" ShapeID="_x0000_i1062" DrawAspect="Content" ObjectID="_1643456044" r:id="rId81"/>
              </w:object>
            </w:r>
          </w:p>
        </w:tc>
      </w:tr>
      <w:tr w:rsidR="00D3288A" w:rsidTr="00D3288A">
        <w:tc>
          <w:tcPr>
            <w:tcW w:w="8904" w:type="dxa"/>
            <w:shd w:val="clear" w:color="auto" w:fill="auto"/>
          </w:tcPr>
          <w:p w:rsidR="00D3288A" w:rsidRPr="008F16F5"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8F16F5">
              <w:rPr>
                <w:b/>
              </w:rPr>
              <w:t>Câu 16. Chọn đáp án B</w:t>
            </w:r>
          </w:p>
          <w:p w:rsidR="00D3288A" w:rsidRPr="008F16F5"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8F16F5">
              <w:rPr>
                <w:b/>
                <w:i/>
              </w:rPr>
              <w:sym w:font="Wingdings" w:char="F03F"/>
            </w:r>
            <w:r w:rsidRPr="008F16F5">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Pr>
                <w:b/>
              </w:rPr>
              <w:t>+</w:t>
            </w:r>
            <w:r>
              <w:t xml:space="preserve"> Xét tia tới ở trong mặt phẳng chứa các đường chéo.</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Tính </w:t>
            </w:r>
            <w:r w:rsidRPr="008F16F5">
              <w:rPr>
                <w:position w:val="-66"/>
                <w:szCs w:val="22"/>
              </w:rPr>
              <w:object w:dxaOrig="4459" w:dyaOrig="1440">
                <v:shape id="_x0000_i1063" type="#_x0000_t75" style="width:222.75pt;height:1in" o:ole="">
                  <v:imagedata r:id="rId82" o:title=""/>
                </v:shape>
                <o:OLEObject Type="Embed" ProgID="Equation.DSMT4" ShapeID="_x0000_i1063" DrawAspect="Content" ObjectID="_1643456045" r:id="rId83"/>
              </w:object>
            </w:r>
            <w:r>
              <w:t xml:space="preserve"> </w:t>
            </w:r>
          </w:p>
          <w:p w:rsidR="00D3288A" w:rsidRPr="008F16F5" w:rsidRDefault="00D3288A" w:rsidP="00DB00D2">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c>
        <w:tc>
          <w:tcPr>
            <w:tcW w:w="1859"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070" w:dyaOrig="2313">
                <v:shape id="_x0000_i1064" type="#_x0000_t75" style="width:103.5pt;height:116.25pt" o:ole="">
                  <v:imagedata r:id="rId84" o:title=""/>
                </v:shape>
                <o:OLEObject Type="Embed" ProgID="Visio.Drawing.11" ShapeID="_x0000_i1064" DrawAspect="Content" ObjectID="_1643456046" r:id="rId85"/>
              </w:object>
            </w:r>
          </w:p>
        </w:tc>
      </w:tr>
    </w:tbl>
    <w:p w:rsidR="00D3288A" w:rsidRDefault="00D3288A" w:rsidP="00D3288A">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D3288A" w:rsidTr="00D3288A">
        <w:tc>
          <w:tcPr>
            <w:tcW w:w="7655" w:type="dxa"/>
            <w:shd w:val="clear" w:color="auto" w:fill="auto"/>
          </w:tcPr>
          <w:p w:rsidR="00D3288A" w:rsidRPr="004478D5" w:rsidRDefault="00D3288A" w:rsidP="00D3288A">
            <w:pPr>
              <w:ind w:firstLine="0"/>
              <w:rPr>
                <w:lang w:val="fr-FR"/>
              </w:rPr>
            </w:pPr>
            <w:r>
              <w:rPr>
                <w:b/>
              </w:rPr>
              <w:t xml:space="preserve">Câu 17. </w:t>
            </w:r>
            <w:r>
              <w:t xml:space="preserve">Từ không khí một dải sáng đơn sắc song song, có bề rộng D = 3,5cm, chiều tới mặt chất lỏng và góc tới i. Chất lỏng có chiết suất n = 1,6. Dải sáng nằm trong một mặt phẳng vuông góc với mặt chất lỏng. Bề rộng của dải sáng trong chất lỏng là d như hình vẽ. </w:t>
            </w:r>
            <w:r w:rsidRPr="004478D5">
              <w:rPr>
                <w:lang w:val="fr-FR"/>
              </w:rPr>
              <w:t xml:space="preserve">Nếu sini = 0,96 thì d </w:t>
            </w:r>
            <w:proofErr w:type="gramStart"/>
            <w:r w:rsidRPr="004478D5">
              <w:rPr>
                <w:lang w:val="fr-FR"/>
              </w:rPr>
              <w:t>bằng:</w:t>
            </w:r>
            <w:proofErr w:type="gramEnd"/>
          </w:p>
          <w:p w:rsidR="00D3288A" w:rsidRPr="004478D5" w:rsidRDefault="00D3288A" w:rsidP="00D3288A">
            <w:pPr>
              <w:rPr>
                <w:lang w:val="fr-FR"/>
              </w:rPr>
            </w:pPr>
            <w:r w:rsidRPr="004478D5">
              <w:rPr>
                <w:b/>
                <w:lang w:val="fr-FR"/>
              </w:rPr>
              <w:t xml:space="preserve">A. </w:t>
            </w:r>
            <w:r w:rsidRPr="004478D5">
              <w:rPr>
                <w:lang w:val="fr-FR"/>
              </w:rPr>
              <w:t>12cm</w:t>
            </w:r>
            <w:r w:rsidRPr="004478D5">
              <w:rPr>
                <w:lang w:val="fr-FR"/>
              </w:rPr>
              <w:tab/>
            </w:r>
            <w:r w:rsidRPr="004478D5">
              <w:rPr>
                <w:lang w:val="fr-FR"/>
              </w:rPr>
              <w:tab/>
            </w:r>
            <w:r w:rsidRPr="004478D5">
              <w:rPr>
                <w:lang w:val="fr-FR"/>
              </w:rPr>
              <w:tab/>
            </w:r>
            <w:r w:rsidRPr="004478D5">
              <w:rPr>
                <w:b/>
                <w:lang w:val="fr-FR"/>
              </w:rPr>
              <w:t xml:space="preserve">B. </w:t>
            </w:r>
            <w:r w:rsidRPr="004478D5">
              <w:rPr>
                <w:lang w:val="fr-FR"/>
              </w:rPr>
              <w:t>8cm</w:t>
            </w:r>
            <w:r w:rsidRPr="004478D5">
              <w:rPr>
                <w:lang w:val="fr-FR"/>
              </w:rPr>
              <w:tab/>
            </w:r>
            <w:r w:rsidRPr="004478D5">
              <w:rPr>
                <w:lang w:val="fr-FR"/>
              </w:rPr>
              <w:tab/>
            </w:r>
            <w:r w:rsidRPr="004478D5">
              <w:rPr>
                <w:lang w:val="fr-FR"/>
              </w:rPr>
              <w:tab/>
            </w:r>
            <w:r w:rsidRPr="004478D5">
              <w:rPr>
                <w:lang w:val="fr-FR"/>
              </w:rPr>
              <w:tab/>
            </w:r>
          </w:p>
          <w:p w:rsidR="00D3288A" w:rsidRDefault="00D3288A" w:rsidP="008448B2">
            <w:pPr>
              <w:rPr>
                <w:lang w:val="fr-FR"/>
              </w:rPr>
            </w:pPr>
            <w:r w:rsidRPr="004478D5">
              <w:rPr>
                <w:b/>
                <w:lang w:val="fr-FR"/>
              </w:rPr>
              <w:t xml:space="preserve">C. </w:t>
            </w:r>
            <w:r w:rsidRPr="004478D5">
              <w:rPr>
                <w:lang w:val="fr-FR"/>
              </w:rPr>
              <w:t>10 cm</w:t>
            </w:r>
            <w:r w:rsidRPr="004478D5">
              <w:rPr>
                <w:lang w:val="fr-FR"/>
              </w:rPr>
              <w:tab/>
            </w:r>
            <w:r w:rsidRPr="004478D5">
              <w:rPr>
                <w:lang w:val="fr-FR"/>
              </w:rPr>
              <w:tab/>
            </w:r>
            <w:r w:rsidRPr="004478D5">
              <w:rPr>
                <w:lang w:val="fr-FR"/>
              </w:rPr>
              <w:tab/>
            </w:r>
            <w:r w:rsidRPr="004478D5">
              <w:rPr>
                <w:b/>
                <w:lang w:val="fr-FR"/>
              </w:rPr>
              <w:t xml:space="preserve">D. </w:t>
            </w:r>
            <w:r w:rsidR="008448B2">
              <w:rPr>
                <w:lang w:val="fr-FR"/>
              </w:rPr>
              <w:t>5cm</w:t>
            </w:r>
          </w:p>
          <w:p w:rsidR="008448B2" w:rsidRDefault="008448B2" w:rsidP="008448B2">
            <w:pPr>
              <w:rPr>
                <w:lang w:val="fr-FR"/>
              </w:rPr>
            </w:pPr>
          </w:p>
          <w:p w:rsidR="008448B2" w:rsidRDefault="008448B2" w:rsidP="008448B2">
            <w:pPr>
              <w:rPr>
                <w:lang w:val="fr-FR"/>
              </w:rPr>
            </w:pPr>
          </w:p>
          <w:p w:rsidR="008448B2" w:rsidRPr="008448B2" w:rsidRDefault="008448B2" w:rsidP="008448B2">
            <w:pPr>
              <w:rPr>
                <w:lang w:val="fr-FR"/>
              </w:rPr>
            </w:pPr>
          </w:p>
        </w:tc>
        <w:tc>
          <w:tcPr>
            <w:tcW w:w="3108" w:type="dxa"/>
            <w:shd w:val="clear" w:color="auto" w:fill="auto"/>
          </w:tcPr>
          <w:p w:rsidR="00D3288A" w:rsidRDefault="00D3288A" w:rsidP="00D3288A">
            <w:pPr>
              <w:ind w:firstLine="0"/>
              <w:jc w:val="center"/>
              <w:rPr>
                <w:b/>
              </w:rPr>
            </w:pPr>
            <w:r>
              <w:rPr>
                <w:szCs w:val="22"/>
              </w:rPr>
              <w:object w:dxaOrig="2470" w:dyaOrig="2022">
                <v:shape id="_x0000_i1065" type="#_x0000_t75" style="width:123pt;height:101.25pt" o:ole="">
                  <v:imagedata r:id="rId86" o:title=""/>
                </v:shape>
                <o:OLEObject Type="Embed" ProgID="Visio.Drawing.11" ShapeID="_x0000_i1065" DrawAspect="Content" ObjectID="_1643456047" r:id="rId87"/>
              </w:object>
            </w:r>
          </w:p>
        </w:tc>
      </w:tr>
    </w:tbl>
    <w:p w:rsidR="00D3288A" w:rsidRPr="00D614B2"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17. Chọn đáp án C</w:t>
      </w:r>
    </w:p>
    <w:p w:rsidR="00D3288A" w:rsidRPr="00D614B2"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D614B2">
        <w:rPr>
          <w:position w:val="-72"/>
        </w:rPr>
        <w:object w:dxaOrig="6140" w:dyaOrig="1560">
          <v:shape id="_x0000_i1066" type="#_x0000_t75" style="width:306.75pt;height:78pt" o:ole="">
            <v:imagedata r:id="rId88" o:title=""/>
          </v:shape>
          <o:OLEObject Type="Embed" ProgID="Equation.DSMT4" ShapeID="_x0000_i1066" DrawAspect="Content" ObjectID="_1643456048" r:id="rId89"/>
        </w:object>
      </w:r>
      <w:r>
        <w:t xml:space="preserve"> </w:t>
      </w:r>
    </w:p>
    <w:p w:rsidR="00D3288A" w:rsidRPr="00D614B2" w:rsidRDefault="00D3288A" w:rsidP="00DB00D2">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D3288A" w:rsidRDefault="00D3288A" w:rsidP="00D3288A">
      <w:pPr>
        <w:spacing w:line="240" w:lineRule="auto"/>
        <w:ind w:firstLine="0"/>
      </w:pPr>
      <w:r>
        <w:rPr>
          <w:b/>
        </w:rPr>
        <w:lastRenderedPageBreak/>
        <w:t xml:space="preserve">Câu 18. </w:t>
      </w:r>
      <w:r>
        <w:t>Một cái đinh được cắm vuông góc vào tâm</w:t>
      </w:r>
      <w:r w:rsidRPr="006E39A4">
        <w:t xml:space="preserve"> O </w:t>
      </w:r>
      <w:r>
        <w:t xml:space="preserve">một tấm gỗ hình tròn có bán kính R = 5 cm. Tấm gỗ được thà nổi trên mặt thoáng của một chậu </w:t>
      </w:r>
      <w:r w:rsidRPr="001C3EC5">
        <w:t>nước.</w:t>
      </w:r>
      <w:r w:rsidRPr="001C3EC5">
        <w:rPr>
          <w:b/>
        </w:rPr>
        <w:t xml:space="preserve"> </w:t>
      </w:r>
      <w:r>
        <w:t xml:space="preserve">Đầu A của đinh ở trong </w:t>
      </w:r>
      <w:r w:rsidRPr="001C3EC5">
        <w:t>nước.</w:t>
      </w:r>
      <w:r w:rsidRPr="001C3EC5">
        <w:rPr>
          <w:b/>
        </w:rPr>
        <w:t xml:space="preserve"> </w:t>
      </w:r>
      <w:r>
        <w:t>Cho chiết suất của nước là n = 4/3. Cho chiều dài OA của đinh ở trong nước là 8,7 cm. Hỏi mắt ở trong không khí, nhìn theo mép của tấm gỗ sẽ thấy đầu đinh ở cách mặt nước bao nhiêu xentimét?</w:t>
      </w:r>
    </w:p>
    <w:p w:rsidR="00D3288A" w:rsidRDefault="00D3288A" w:rsidP="00D3288A">
      <w:pPr>
        <w:spacing w:line="240" w:lineRule="auto"/>
      </w:pPr>
      <w:r w:rsidRPr="006E39A4">
        <w:rPr>
          <w:b/>
        </w:rPr>
        <w:t>A.</w:t>
      </w:r>
      <w:r>
        <w:t xml:space="preserve"> 6,5cm</w:t>
      </w:r>
      <w:r>
        <w:tab/>
      </w:r>
      <w:r>
        <w:tab/>
      </w:r>
      <w:r>
        <w:tab/>
      </w:r>
      <w:r w:rsidRPr="006E39A4">
        <w:rPr>
          <w:b/>
        </w:rPr>
        <w:t>B.</w:t>
      </w:r>
      <w:r>
        <w:t xml:space="preserve"> 7,2cm</w:t>
      </w:r>
      <w:r>
        <w:tab/>
      </w:r>
      <w:r>
        <w:tab/>
      </w:r>
      <w:r>
        <w:tab/>
      </w:r>
      <w:r w:rsidRPr="006E39A4">
        <w:rPr>
          <w:b/>
        </w:rPr>
        <w:t>C.</w:t>
      </w:r>
      <w:r>
        <w:t xml:space="preserve"> 4,5cm</w:t>
      </w:r>
      <w:r>
        <w:tab/>
      </w:r>
      <w:r>
        <w:tab/>
      </w:r>
      <w:r>
        <w:tab/>
      </w:r>
      <w:r w:rsidRPr="006E39A4">
        <w:rPr>
          <w:b/>
        </w:rPr>
        <w:t>D.</w:t>
      </w:r>
      <w:r>
        <w:t xml:space="preserve"> 5,6cm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D3288A" w:rsidTr="00D3288A">
        <w:tc>
          <w:tcPr>
            <w:tcW w:w="7513" w:type="dxa"/>
            <w:shd w:val="clear" w:color="auto" w:fill="auto"/>
          </w:tcPr>
          <w:p w:rsidR="00D3288A" w:rsidRPr="00F34C1B"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18. Chọn đáp án D</w:t>
            </w:r>
          </w:p>
          <w:p w:rsidR="00D3288A" w:rsidRPr="00F34C1B"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0C0C94">
              <w:rPr>
                <w:position w:val="-100"/>
                <w:szCs w:val="22"/>
              </w:rPr>
              <w:object w:dxaOrig="3660" w:dyaOrig="2120">
                <v:shape id="_x0000_i1067" type="#_x0000_t75" style="width:183pt;height:105.75pt" o:ole="">
                  <v:imagedata r:id="rId90" o:title=""/>
                </v:shape>
                <o:OLEObject Type="Embed" ProgID="Equation.DSMT4" ShapeID="_x0000_i1067" DrawAspect="Content" ObjectID="_1643456049" r:id="rId91"/>
              </w:object>
            </w:r>
            <w:r>
              <w:t xml:space="preserve"> </w:t>
            </w:r>
          </w:p>
          <w:p w:rsidR="00D3288A" w:rsidRPr="000C0C94" w:rsidRDefault="00D3288A" w:rsidP="00DB00D2">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c>
        <w:tc>
          <w:tcPr>
            <w:tcW w:w="3250"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jc w:val="center"/>
            </w:pPr>
            <w:r>
              <w:rPr>
                <w:szCs w:val="22"/>
              </w:rPr>
              <w:object w:dxaOrig="2661" w:dyaOrig="2080">
                <v:shape id="_x0000_i1068" type="#_x0000_t75" style="width:133.5pt;height:103.5pt" o:ole="">
                  <v:imagedata r:id="rId92" o:title=""/>
                </v:shape>
                <o:OLEObject Type="Embed" ProgID="Visio.Drawing.11" ShapeID="_x0000_i1068" DrawAspect="Content" ObjectID="_1643456050" r:id="rId93"/>
              </w:object>
            </w:r>
          </w:p>
        </w:tc>
      </w:tr>
    </w:tbl>
    <w:p w:rsidR="00D3288A" w:rsidRDefault="00D3288A" w:rsidP="00D3288A">
      <w:pPr>
        <w:spacing w:line="240" w:lineRule="auto"/>
        <w:ind w:firstLine="0"/>
      </w:pPr>
      <w:r>
        <w:rPr>
          <w:b/>
        </w:rPr>
        <w:t xml:space="preserve">Câu 19. </w:t>
      </w:r>
      <w:r>
        <w:t>Một người ngồi trên bờ hồ nhúng chân vào nước trong suốt. Biết chiết suất của nước là n = 4/3. Khoảng cách thự từ bàn chân người đó đến mặt nước là 36cm. Nếu nhìn theo phương gần thẳng đứng, mắt người đó cảm thấy bàn chân cách mặt nước bao nhiêu:</w:t>
      </w:r>
    </w:p>
    <w:p w:rsidR="00D3288A" w:rsidRDefault="00D3288A" w:rsidP="00D3288A">
      <w:pPr>
        <w:spacing w:line="240" w:lineRule="auto"/>
      </w:pPr>
      <w:r w:rsidRPr="006E39A4">
        <w:rPr>
          <w:b/>
        </w:rPr>
        <w:t>A.</w:t>
      </w:r>
      <w:r>
        <w:t xml:space="preserve"> 28cm</w:t>
      </w:r>
      <w:r>
        <w:tab/>
      </w:r>
      <w:r>
        <w:tab/>
      </w:r>
      <w:r>
        <w:tab/>
      </w:r>
      <w:r w:rsidRPr="006E39A4">
        <w:rPr>
          <w:b/>
        </w:rPr>
        <w:t>B.</w:t>
      </w:r>
      <w:r>
        <w:t xml:space="preserve"> 18cm</w:t>
      </w:r>
      <w:r>
        <w:tab/>
      </w:r>
      <w:r>
        <w:tab/>
      </w:r>
      <w:r>
        <w:tab/>
      </w:r>
      <w:r w:rsidRPr="006E39A4">
        <w:rPr>
          <w:b/>
        </w:rPr>
        <w:t>C.</w:t>
      </w:r>
      <w:r>
        <w:t xml:space="preserve"> 25cm</w:t>
      </w:r>
      <w:r>
        <w:tab/>
      </w:r>
      <w:r>
        <w:tab/>
      </w:r>
      <w:r>
        <w:tab/>
      </w:r>
      <w:r w:rsidRPr="006E39A4">
        <w:rPr>
          <w:b/>
        </w:rPr>
        <w:t>D.</w:t>
      </w:r>
      <w:r>
        <w:t xml:space="preserve"> 27cm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D3288A" w:rsidTr="00D3288A">
        <w:tc>
          <w:tcPr>
            <w:tcW w:w="7513" w:type="dxa"/>
            <w:shd w:val="clear" w:color="auto" w:fill="auto"/>
          </w:tcPr>
          <w:p w:rsidR="00D3288A" w:rsidRPr="00F34C1B"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19. Chọn đáp án D</w:t>
            </w:r>
          </w:p>
          <w:p w:rsidR="00D3288A" w:rsidRPr="00F34C1B"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C00F20">
              <w:rPr>
                <w:position w:val="-90"/>
                <w:szCs w:val="22"/>
              </w:rPr>
              <w:object w:dxaOrig="5760" w:dyaOrig="1920">
                <v:shape id="_x0000_i1069" type="#_x0000_t75" style="width:4in;height:96pt" o:ole="">
                  <v:imagedata r:id="rId94" o:title=""/>
                </v:shape>
                <o:OLEObject Type="Embed" ProgID="Equation.DSMT4" ShapeID="_x0000_i1069" DrawAspect="Content" ObjectID="_1643456051" r:id="rId95"/>
              </w:object>
            </w:r>
            <w:r>
              <w:t xml:space="preserve"> </w:t>
            </w:r>
          </w:p>
          <w:p w:rsidR="00D3288A" w:rsidRPr="000C0C94" w:rsidRDefault="00D3288A" w:rsidP="00DB00D2">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c>
        <w:tc>
          <w:tcPr>
            <w:tcW w:w="3250"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jc w:val="center"/>
            </w:pPr>
            <w:r>
              <w:rPr>
                <w:szCs w:val="22"/>
              </w:rPr>
              <w:object w:dxaOrig="2661" w:dyaOrig="2080">
                <v:shape id="_x0000_i1070" type="#_x0000_t75" style="width:133.5pt;height:103.5pt" o:ole="">
                  <v:imagedata r:id="rId92" o:title=""/>
                </v:shape>
                <o:OLEObject Type="Embed" ProgID="Visio.Drawing.11" ShapeID="_x0000_i1070" DrawAspect="Content" ObjectID="_1643456052" r:id="rId96"/>
              </w:object>
            </w:r>
          </w:p>
        </w:tc>
      </w:tr>
    </w:tbl>
    <w:p w:rsidR="00D3288A" w:rsidRPr="006E39A4" w:rsidRDefault="00D3288A" w:rsidP="00D3288A">
      <w:pPr>
        <w:spacing w:line="240" w:lineRule="auto"/>
      </w:pPr>
    </w:p>
    <w:p w:rsidR="00D3288A" w:rsidRDefault="00D3288A" w:rsidP="00D3288A">
      <w:pPr>
        <w:spacing w:line="240" w:lineRule="auto"/>
        <w:ind w:firstLine="0"/>
      </w:pPr>
      <w:r>
        <w:rPr>
          <w:b/>
        </w:rPr>
        <w:t xml:space="preserve">Câu 20. </w:t>
      </w:r>
      <w:r>
        <w:t>Biết chiết suất của nước là n = 4/3. Một người này cao 1,68 m, nhìn theo phương gần thẳng đứng thì thấy một hòn sỏi dưới đáy hồ dường như cách mặt nước 1,5 m. Độ sâu của hồ là</w:t>
      </w:r>
    </w:p>
    <w:p w:rsidR="00D3288A" w:rsidRDefault="00D3288A" w:rsidP="00D3288A">
      <w:pPr>
        <w:spacing w:line="240" w:lineRule="auto"/>
      </w:pPr>
      <w:r w:rsidRPr="001C3EC5">
        <w:rPr>
          <w:b/>
        </w:rPr>
        <w:t xml:space="preserve">A. </w:t>
      </w:r>
      <w:r>
        <w:t>248 cm.</w:t>
      </w:r>
      <w:r>
        <w:tab/>
      </w:r>
      <w:r>
        <w:tab/>
      </w:r>
      <w:r>
        <w:tab/>
      </w:r>
      <w:r w:rsidRPr="001C3EC5">
        <w:rPr>
          <w:b/>
        </w:rPr>
        <w:t xml:space="preserve">B. </w:t>
      </w:r>
      <w:r>
        <w:t>180 cm.</w:t>
      </w:r>
      <w:r>
        <w:tab/>
      </w:r>
      <w:r>
        <w:tab/>
      </w:r>
      <w:r>
        <w:tab/>
      </w:r>
      <w:r w:rsidRPr="001C3EC5">
        <w:rPr>
          <w:b/>
        </w:rPr>
        <w:t xml:space="preserve">C. </w:t>
      </w:r>
      <w:r>
        <w:t>200 cm.</w:t>
      </w:r>
      <w:r>
        <w:tab/>
      </w:r>
      <w:r>
        <w:tab/>
      </w:r>
      <w:r>
        <w:tab/>
      </w:r>
      <w:r w:rsidRPr="001C3EC5">
        <w:rPr>
          <w:b/>
        </w:rPr>
        <w:t xml:space="preserve">D. </w:t>
      </w:r>
      <w:r>
        <w:t>270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D3288A" w:rsidTr="00D3288A">
        <w:tc>
          <w:tcPr>
            <w:tcW w:w="7513" w:type="dxa"/>
            <w:shd w:val="clear" w:color="auto" w:fill="auto"/>
          </w:tcPr>
          <w:p w:rsidR="00D3288A" w:rsidRPr="00F34C1B"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20. Chọn đáp án C</w:t>
            </w:r>
          </w:p>
          <w:p w:rsidR="00D3288A" w:rsidRPr="00F34C1B"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C00F20">
              <w:rPr>
                <w:position w:val="-90"/>
                <w:szCs w:val="22"/>
              </w:rPr>
              <w:object w:dxaOrig="4780" w:dyaOrig="1920">
                <v:shape id="_x0000_i1071" type="#_x0000_t75" style="width:239.25pt;height:96pt" o:ole="">
                  <v:imagedata r:id="rId97" o:title=""/>
                </v:shape>
                <o:OLEObject Type="Embed" ProgID="Equation.DSMT4" ShapeID="_x0000_i1071" DrawAspect="Content" ObjectID="_1643456053" r:id="rId98"/>
              </w:object>
            </w:r>
            <w:r>
              <w:t xml:space="preserve"> </w:t>
            </w:r>
          </w:p>
          <w:p w:rsidR="00D3288A" w:rsidRPr="000C0C94" w:rsidRDefault="00D3288A" w:rsidP="00DB00D2">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c>
        <w:tc>
          <w:tcPr>
            <w:tcW w:w="3250"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jc w:val="center"/>
            </w:pPr>
            <w:r>
              <w:rPr>
                <w:szCs w:val="22"/>
              </w:rPr>
              <w:object w:dxaOrig="2661" w:dyaOrig="2080">
                <v:shape id="_x0000_i1072" type="#_x0000_t75" style="width:133.5pt;height:103.5pt" o:ole="">
                  <v:imagedata r:id="rId92" o:title=""/>
                </v:shape>
                <o:OLEObject Type="Embed" ProgID="Visio.Drawing.11" ShapeID="_x0000_i1072" DrawAspect="Content" ObjectID="_1643456054" r:id="rId99"/>
              </w:object>
            </w:r>
          </w:p>
        </w:tc>
      </w:tr>
    </w:tbl>
    <w:p w:rsidR="00D3288A" w:rsidRDefault="00D3288A" w:rsidP="00D3288A">
      <w:pPr>
        <w:spacing w:line="240" w:lineRule="auto"/>
      </w:pPr>
    </w:p>
    <w:p w:rsidR="00D3288A" w:rsidRDefault="00D3288A" w:rsidP="00D3288A">
      <w:pPr>
        <w:spacing w:line="240" w:lineRule="auto"/>
        <w:ind w:firstLine="0"/>
      </w:pPr>
      <w:r>
        <w:rPr>
          <w:b/>
        </w:rPr>
        <w:t xml:space="preserve">Câu 21. </w:t>
      </w:r>
      <w:r w:rsidRPr="00644CBC">
        <w:t xml:space="preserve">Một chậu thuỷ tinh nằm ngang chứa một lóp nước dày có chiết suất 4/3. Một tia sáng SI chiếu tới mặt nước với góc tới là 45°. Bỏ qua bề dày của đáy chậu. Góc lệch của tia ló so với tia khúc xạ và so với tia tới SI lần lượt là </w:t>
      </w:r>
    </w:p>
    <w:p w:rsidR="00D3288A" w:rsidRPr="004478D5" w:rsidRDefault="00D3288A" w:rsidP="00D3288A">
      <w:pPr>
        <w:spacing w:line="240" w:lineRule="auto"/>
        <w:rPr>
          <w:lang w:val="fr-FR"/>
        </w:rPr>
      </w:pPr>
      <w:r w:rsidRPr="004478D5">
        <w:rPr>
          <w:b/>
          <w:lang w:val="fr-FR"/>
        </w:rPr>
        <w:t xml:space="preserve">A. </w:t>
      </w:r>
      <w:r w:rsidRPr="004478D5">
        <w:rPr>
          <w:lang w:val="fr-FR"/>
        </w:rPr>
        <w:t>13°và0°.</w:t>
      </w:r>
      <w:r w:rsidRPr="004478D5">
        <w:rPr>
          <w:lang w:val="fr-FR"/>
        </w:rPr>
        <w:tab/>
      </w:r>
      <w:r w:rsidRPr="004478D5">
        <w:rPr>
          <w:lang w:val="fr-FR"/>
        </w:rPr>
        <w:tab/>
      </w:r>
      <w:r w:rsidRPr="004478D5">
        <w:rPr>
          <w:lang w:val="fr-FR"/>
        </w:rPr>
        <w:tab/>
      </w:r>
      <w:r w:rsidRPr="004478D5">
        <w:rPr>
          <w:b/>
          <w:lang w:val="fr-FR"/>
        </w:rPr>
        <w:t xml:space="preserve">B. </w:t>
      </w:r>
      <w:r w:rsidRPr="004478D5">
        <w:rPr>
          <w:lang w:val="fr-FR"/>
        </w:rPr>
        <w:t>0° và 13°.</w:t>
      </w:r>
      <w:r w:rsidRPr="004478D5">
        <w:rPr>
          <w:lang w:val="fr-FR"/>
        </w:rPr>
        <w:tab/>
      </w:r>
      <w:r w:rsidRPr="004478D5">
        <w:rPr>
          <w:lang w:val="fr-FR"/>
        </w:rPr>
        <w:tab/>
      </w:r>
      <w:r w:rsidRPr="004478D5">
        <w:rPr>
          <w:lang w:val="fr-FR"/>
        </w:rPr>
        <w:tab/>
      </w:r>
      <w:r w:rsidRPr="004478D5">
        <w:rPr>
          <w:b/>
          <w:lang w:val="fr-FR"/>
        </w:rPr>
        <w:t xml:space="preserve">C. </w:t>
      </w:r>
      <w:r w:rsidRPr="004478D5">
        <w:rPr>
          <w:lang w:val="fr-FR"/>
        </w:rPr>
        <w:t xml:space="preserve">13° và 15°. </w:t>
      </w:r>
      <w:r w:rsidRPr="004478D5">
        <w:rPr>
          <w:lang w:val="fr-FR"/>
        </w:rPr>
        <w:tab/>
      </w:r>
      <w:r w:rsidRPr="004478D5">
        <w:rPr>
          <w:lang w:val="fr-FR"/>
        </w:rPr>
        <w:tab/>
      </w:r>
      <w:r w:rsidRPr="004478D5">
        <w:rPr>
          <w:lang w:val="fr-FR"/>
        </w:rPr>
        <w:tab/>
      </w:r>
      <w:r w:rsidRPr="004478D5">
        <w:rPr>
          <w:b/>
          <w:lang w:val="fr-FR"/>
        </w:rPr>
        <w:t xml:space="preserve">D. </w:t>
      </w:r>
      <w:r w:rsidRPr="004478D5">
        <w:rPr>
          <w:lang w:val="fr-FR"/>
        </w:rPr>
        <w:t>15° và 30°.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D3288A" w:rsidTr="00D3288A">
        <w:tc>
          <w:tcPr>
            <w:tcW w:w="8222" w:type="dxa"/>
            <w:shd w:val="clear" w:color="auto" w:fill="auto"/>
          </w:tcPr>
          <w:p w:rsidR="00D3288A" w:rsidRPr="004478D5"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lang w:val="fr-FR"/>
              </w:rPr>
            </w:pPr>
            <w:r w:rsidRPr="004478D5">
              <w:rPr>
                <w:b/>
                <w:lang w:val="fr-FR"/>
              </w:rPr>
              <w:lastRenderedPageBreak/>
              <w:t>Câu 21. Chọn đáp án B</w:t>
            </w:r>
          </w:p>
          <w:p w:rsidR="00D3288A" w:rsidRPr="004478D5"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lang w:val="fr-FR"/>
              </w:rPr>
            </w:pPr>
            <w:r>
              <w:rPr>
                <w:b/>
                <w:i/>
              </w:rPr>
              <w:sym w:font="Wingdings" w:char="F03F"/>
            </w:r>
            <w:r w:rsidRPr="004478D5">
              <w:rPr>
                <w:b/>
                <w:i/>
                <w:lang w:val="fr-FR"/>
              </w:rPr>
              <w:t xml:space="preserve">  Lời </w:t>
            </w:r>
            <w:proofErr w:type="gramStart"/>
            <w:r w:rsidRPr="004478D5">
              <w:rPr>
                <w:b/>
                <w:i/>
                <w:lang w:val="fr-FR"/>
              </w:rPr>
              <w:t>giải:</w:t>
            </w:r>
            <w:proofErr w:type="gramEnd"/>
          </w:p>
          <w:p w:rsidR="00D3288A" w:rsidRPr="004478D5"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lang w:val="fr-FR"/>
              </w:rPr>
            </w:pPr>
            <w:r w:rsidRPr="004478D5">
              <w:rPr>
                <w:lang w:val="fr-FR"/>
              </w:rPr>
              <w:t xml:space="preserve">+ </w:t>
            </w:r>
            <w:r w:rsidRPr="00FC57B1">
              <w:rPr>
                <w:position w:val="-30"/>
                <w:szCs w:val="22"/>
              </w:rPr>
              <w:object w:dxaOrig="3700" w:dyaOrig="720">
                <v:shape id="_x0000_i1073" type="#_x0000_t75" style="width:185.25pt;height:36pt" o:ole="">
                  <v:imagedata r:id="rId100" o:title=""/>
                </v:shape>
                <o:OLEObject Type="Embed" ProgID="Equation.DSMT4" ShapeID="_x0000_i1073" DrawAspect="Content" ObjectID="_1643456055" r:id="rId101"/>
              </w:object>
            </w:r>
            <w:r w:rsidRPr="004478D5">
              <w:rPr>
                <w:lang w:val="fr-FR"/>
              </w:rPr>
              <w:t xml:space="preserve"> </w:t>
            </w:r>
          </w:p>
          <w:p w:rsidR="00D3288A" w:rsidRPr="004478D5"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lang w:val="fr-FR"/>
              </w:rPr>
            </w:pPr>
            <w:r w:rsidRPr="004478D5">
              <w:rPr>
                <w:lang w:val="fr-FR"/>
              </w:rPr>
              <w:t xml:space="preserve">+ Góc lệch tia ló với tia khúc xạ và tia tới SI: </w:t>
            </w:r>
            <w:r w:rsidRPr="00FC57B1">
              <w:rPr>
                <w:position w:val="-34"/>
                <w:szCs w:val="22"/>
              </w:rPr>
              <w:object w:dxaOrig="1660" w:dyaOrig="800">
                <v:shape id="_x0000_i1074" type="#_x0000_t75" style="width:83.25pt;height:40.5pt" o:ole="">
                  <v:imagedata r:id="rId102" o:title=""/>
                </v:shape>
                <o:OLEObject Type="Embed" ProgID="Equation.DSMT4" ShapeID="_x0000_i1074" DrawAspect="Content" ObjectID="_1643456056" r:id="rId103"/>
              </w:object>
            </w:r>
            <w:r w:rsidRPr="004478D5">
              <w:rPr>
                <w:lang w:val="fr-FR"/>
              </w:rPr>
              <w:t xml:space="preserve"> </w:t>
            </w:r>
          </w:p>
          <w:p w:rsidR="00D3288A" w:rsidRPr="00FC57B1" w:rsidRDefault="00D3288A" w:rsidP="00DB00D2">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c>
        <w:tc>
          <w:tcPr>
            <w:tcW w:w="2541"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307" w:dyaOrig="2176">
                <v:shape id="_x0000_i1075" type="#_x0000_t75" style="width:114.75pt;height:108.75pt" o:ole="">
                  <v:imagedata r:id="rId104" o:title=""/>
                </v:shape>
                <o:OLEObject Type="Embed" ProgID="Visio.Drawing.11" ShapeID="_x0000_i1075" DrawAspect="Content" ObjectID="_1643456057" r:id="rId105"/>
              </w:object>
            </w:r>
          </w:p>
        </w:tc>
      </w:tr>
    </w:tbl>
    <w:p w:rsidR="00D3288A" w:rsidRDefault="00D3288A" w:rsidP="00D3288A">
      <w:pPr>
        <w:spacing w:line="240" w:lineRule="auto"/>
      </w:pPr>
    </w:p>
    <w:p w:rsidR="00D3288A" w:rsidRDefault="00D3288A" w:rsidP="00D3288A">
      <w:pPr>
        <w:spacing w:line="240" w:lineRule="auto"/>
        <w:ind w:firstLine="0"/>
      </w:pPr>
      <w:r>
        <w:rPr>
          <w:b/>
        </w:rPr>
        <w:t xml:space="preserve">Câu 23. </w:t>
      </w:r>
      <w:r w:rsidRPr="00644CBC">
        <w:t>Một bản mặt song song (một bản trong suốt giới hạn bởi hai mặt phẳng song song) có bề dày 10 cm, chiết suất 1,5 được đặt trong không khí. Chiếu tới bản một tia sáng SI có góc tới 45°. Khoảng cách giữa giá tia ló và giá của tia tới là</w:t>
      </w:r>
    </w:p>
    <w:p w:rsidR="00D3288A" w:rsidRDefault="00D3288A" w:rsidP="00D3288A">
      <w:pPr>
        <w:spacing w:line="240" w:lineRule="auto"/>
      </w:pPr>
      <w:r w:rsidRPr="001C3EC5">
        <w:rPr>
          <w:b/>
        </w:rPr>
        <w:t xml:space="preserve">A. </w:t>
      </w:r>
      <w:r w:rsidRPr="00644CBC">
        <w:t>3,5 cm.</w:t>
      </w:r>
      <w:r w:rsidRPr="00644CBC">
        <w:tab/>
      </w:r>
      <w:r>
        <w:tab/>
      </w:r>
      <w:r>
        <w:tab/>
      </w:r>
      <w:r w:rsidRPr="001C3EC5">
        <w:rPr>
          <w:b/>
        </w:rPr>
        <w:t xml:space="preserve">B. </w:t>
      </w:r>
      <w:r w:rsidRPr="00644CBC">
        <w:t>3,3 cm.</w:t>
      </w:r>
      <w:r w:rsidRPr="00644CBC">
        <w:tab/>
      </w:r>
      <w:r>
        <w:tab/>
      </w:r>
      <w:r>
        <w:tab/>
      </w:r>
      <w:r w:rsidRPr="001C3EC5">
        <w:rPr>
          <w:b/>
        </w:rPr>
        <w:t xml:space="preserve">C. </w:t>
      </w:r>
      <w:r w:rsidRPr="00644CBC">
        <w:t>4,5 cm.</w:t>
      </w:r>
      <w:r>
        <w:tab/>
      </w:r>
      <w:r>
        <w:tab/>
      </w:r>
      <w:r>
        <w:tab/>
      </w:r>
      <w:r w:rsidRPr="001C3EC5">
        <w:rPr>
          <w:b/>
        </w:rPr>
        <w:t xml:space="preserve">D. </w:t>
      </w:r>
      <w:r w:rsidRPr="00644CBC">
        <w:t>1,5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6"/>
        <w:gridCol w:w="2845"/>
      </w:tblGrid>
      <w:tr w:rsidR="00D3288A" w:rsidTr="00D3288A">
        <w:tc>
          <w:tcPr>
            <w:tcW w:w="7918" w:type="dxa"/>
            <w:shd w:val="clear" w:color="auto" w:fill="auto"/>
          </w:tcPr>
          <w:p w:rsidR="00D3288A" w:rsidRPr="00FC57B1"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22. Chọn đáp án B</w:t>
            </w:r>
          </w:p>
          <w:p w:rsidR="00D3288A" w:rsidRPr="00FC57B1"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Từ hình vẽ suy ra tia ló song song với tia tới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FC57B1">
              <w:rPr>
                <w:position w:val="-70"/>
                <w:szCs w:val="22"/>
              </w:rPr>
              <w:object w:dxaOrig="5160" w:dyaOrig="1520">
                <v:shape id="_x0000_i1076" type="#_x0000_t75" style="width:258pt;height:76.5pt" o:ole="">
                  <v:imagedata r:id="rId106" o:title=""/>
                </v:shape>
                <o:OLEObject Type="Embed" ProgID="Equation.DSMT4" ShapeID="_x0000_i1076" DrawAspect="Content" ObjectID="_1643456058" r:id="rId107"/>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FC57B1">
              <w:rPr>
                <w:position w:val="-32"/>
                <w:szCs w:val="22"/>
              </w:rPr>
              <w:object w:dxaOrig="7800" w:dyaOrig="760">
                <v:shape id="_x0000_i1077" type="#_x0000_t75" style="width:390pt;height:37.5pt" o:ole="">
                  <v:imagedata r:id="rId108" o:title=""/>
                </v:shape>
                <o:OLEObject Type="Embed" ProgID="Equation.DSMT4" ShapeID="_x0000_i1077" DrawAspect="Content" ObjectID="_1643456059" r:id="rId109"/>
              </w:object>
            </w:r>
          </w:p>
          <w:p w:rsidR="00D3288A" w:rsidRPr="00FC57B1" w:rsidRDefault="00D3288A" w:rsidP="00DB00D2">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r w:rsidRPr="00FC57B1">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p>
        </w:tc>
        <w:tc>
          <w:tcPr>
            <w:tcW w:w="2845"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629" w:dyaOrig="2427">
                <v:shape id="_x0000_i1078" type="#_x0000_t75" style="width:131.25pt;height:120.75pt" o:ole="">
                  <v:imagedata r:id="rId110" o:title=""/>
                </v:shape>
                <o:OLEObject Type="Embed" ProgID="Visio.Drawing.11" ShapeID="_x0000_i1078" DrawAspect="Content" ObjectID="_1643456060" r:id="rId111"/>
              </w:object>
            </w:r>
          </w:p>
        </w:tc>
      </w:tr>
    </w:tbl>
    <w:p w:rsidR="00D3288A" w:rsidRDefault="00D3288A" w:rsidP="00D3288A">
      <w:pPr>
        <w:spacing w:line="240" w:lineRule="auto"/>
        <w:ind w:firstLine="0"/>
      </w:pPr>
      <w:r>
        <w:rPr>
          <w:b/>
        </w:rPr>
        <w:t xml:space="preserve">Câu 23. </w:t>
      </w:r>
      <w:r>
        <w:t>Cho một bản hai mặt song song có chiết suất n = 1,6, bề dày e = 3 cm, đặt trong không khí. Xét một tia sáng SI từ một điểm sáng s tới bản tại I vói góc tới là i (i rất nhỏ), tia sáng khúc xạ đi qua bản và ló ra theo tia JR. Khoảng cách SS' giữa vật và ảnh gần giá trị nào nhất sau đây?</w:t>
      </w:r>
    </w:p>
    <w:p w:rsidR="00D3288A" w:rsidRDefault="00D3288A" w:rsidP="00D3288A">
      <w:pPr>
        <w:spacing w:line="240" w:lineRule="auto"/>
      </w:pPr>
      <w:r w:rsidRPr="001C3EC5">
        <w:rPr>
          <w:b/>
        </w:rPr>
        <w:t xml:space="preserve">A. </w:t>
      </w:r>
      <w:r>
        <w:t>3 cm.</w:t>
      </w:r>
      <w:r>
        <w:tab/>
      </w:r>
      <w:r>
        <w:tab/>
      </w:r>
      <w:r>
        <w:tab/>
      </w:r>
      <w:r w:rsidRPr="001C3EC5">
        <w:rPr>
          <w:b/>
        </w:rPr>
        <w:t xml:space="preserve">B. </w:t>
      </w:r>
      <w:r>
        <w:t>2 cm.</w:t>
      </w:r>
      <w:r>
        <w:tab/>
      </w:r>
      <w:r>
        <w:tab/>
      </w:r>
      <w:r>
        <w:tab/>
      </w:r>
      <w:r w:rsidRPr="001C3EC5">
        <w:rPr>
          <w:b/>
        </w:rPr>
        <w:t xml:space="preserve">C. </w:t>
      </w:r>
      <w:r>
        <w:t>4,5 cm.</w:t>
      </w:r>
      <w:r>
        <w:tab/>
      </w:r>
      <w:r>
        <w:tab/>
      </w:r>
      <w:r>
        <w:tab/>
      </w:r>
      <w:r w:rsidRPr="001C3EC5">
        <w:rPr>
          <w:b/>
        </w:rPr>
        <w:t xml:space="preserve">D. </w:t>
      </w:r>
      <w:r>
        <w:t>1,5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D3288A" w:rsidTr="00D3288A">
        <w:tc>
          <w:tcPr>
            <w:tcW w:w="7797" w:type="dxa"/>
            <w:shd w:val="clear" w:color="auto" w:fill="auto"/>
          </w:tcPr>
          <w:p w:rsidR="00D3288A" w:rsidRPr="00FC57B1"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23. Chọn đáp án D</w:t>
            </w:r>
          </w:p>
          <w:p w:rsidR="00D3288A" w:rsidRPr="00FC57B1"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FC57B1">
              <w:rPr>
                <w:position w:val="-90"/>
                <w:szCs w:val="22"/>
              </w:rPr>
              <w:object w:dxaOrig="4340" w:dyaOrig="1920">
                <v:shape id="_x0000_i1079" type="#_x0000_t75" style="width:216.75pt;height:96pt" o:ole="">
                  <v:imagedata r:id="rId112" o:title=""/>
                </v:shape>
                <o:OLEObject Type="Embed" ProgID="Equation.DSMT4" ShapeID="_x0000_i1079" DrawAspect="Content" ObjectID="_1643456061" r:id="rId113"/>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sidRPr="00010D79">
              <w:rPr>
                <w:position w:val="-30"/>
                <w:szCs w:val="22"/>
              </w:rPr>
              <w:object w:dxaOrig="3140" w:dyaOrig="720">
                <v:shape id="_x0000_i1080" type="#_x0000_t75" style="width:157.5pt;height:36pt" o:ole="">
                  <v:imagedata r:id="rId114" o:title=""/>
                </v:shape>
                <o:OLEObject Type="Embed" ProgID="Equation.DSMT4" ShapeID="_x0000_i1080" DrawAspect="Content" ObjectID="_1643456062" r:id="rId115"/>
              </w:object>
            </w:r>
            <w:r>
              <w:t xml:space="preserve"> </w:t>
            </w:r>
          </w:p>
          <w:p w:rsidR="00D3288A" w:rsidRPr="00010D79" w:rsidRDefault="00D3288A" w:rsidP="00DB00D2">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p>
        </w:tc>
        <w:tc>
          <w:tcPr>
            <w:tcW w:w="2966"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629" w:dyaOrig="2427">
                <v:shape id="_x0000_i1081" type="#_x0000_t75" style="width:131.25pt;height:120.75pt" o:ole="">
                  <v:imagedata r:id="rId116" o:title=""/>
                </v:shape>
                <o:OLEObject Type="Embed" ProgID="Visio.Drawing.11" ShapeID="_x0000_i1081" DrawAspect="Content" ObjectID="_1643456063" r:id="rId117"/>
              </w:object>
            </w:r>
          </w:p>
        </w:tc>
      </w:tr>
    </w:tbl>
    <w:p w:rsidR="00D3288A" w:rsidRDefault="00D3288A" w:rsidP="00D3288A">
      <w:pPr>
        <w:spacing w:line="240" w:lineRule="auto"/>
        <w:ind w:firstLine="0"/>
      </w:pPr>
      <w:r>
        <w:rPr>
          <w:b/>
        </w:rPr>
        <w:lastRenderedPageBreak/>
        <w:t xml:space="preserve">Câu 24. </w:t>
      </w:r>
      <w:r>
        <w:t>Cho một bản hai mặt song song có chiết suất n = 1,6, bề dày e = 12 cm, đặt trong nước có chiết suất n’ = 4/3. Xét một tia sáng SI từ một điểm sáng S tới bản tại I với góc tới là i (i rất nhỏ), tia sáng khúc xạ đi qua bản và ló ra theo tia JR. Khoảng cách SS' giữa vật và ảnh gần giá trị nào nhất sau đây?</w:t>
      </w:r>
    </w:p>
    <w:p w:rsidR="00D3288A" w:rsidRDefault="00D3288A" w:rsidP="00D3288A">
      <w:pPr>
        <w:spacing w:line="240" w:lineRule="auto"/>
      </w:pPr>
      <w:r w:rsidRPr="001C3EC5">
        <w:rPr>
          <w:b/>
        </w:rPr>
        <w:t xml:space="preserve">A. </w:t>
      </w:r>
      <w:r>
        <w:t>3 cm.</w:t>
      </w:r>
      <w:r>
        <w:tab/>
      </w:r>
      <w:r>
        <w:tab/>
      </w:r>
      <w:r>
        <w:tab/>
      </w:r>
      <w:r w:rsidRPr="001C3EC5">
        <w:rPr>
          <w:b/>
        </w:rPr>
        <w:t xml:space="preserve">B. </w:t>
      </w:r>
      <w:r>
        <w:t>2 cm.</w:t>
      </w:r>
      <w:r>
        <w:tab/>
      </w:r>
      <w:r>
        <w:tab/>
      </w:r>
      <w:r>
        <w:tab/>
      </w:r>
      <w:r w:rsidRPr="001C3EC5">
        <w:rPr>
          <w:b/>
        </w:rPr>
        <w:t xml:space="preserve">C. </w:t>
      </w:r>
      <w:r>
        <w:t>4,5 cm.</w:t>
      </w:r>
      <w:r>
        <w:tab/>
      </w:r>
      <w:r>
        <w:tab/>
      </w:r>
      <w:r>
        <w:tab/>
      </w:r>
      <w:r>
        <w:tab/>
      </w:r>
      <w:r w:rsidRPr="001C3EC5">
        <w:rPr>
          <w:b/>
        </w:rPr>
        <w:t xml:space="preserve">D. </w:t>
      </w:r>
      <w:r>
        <w:t>1,5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D3288A" w:rsidTr="00D3288A">
        <w:tc>
          <w:tcPr>
            <w:tcW w:w="7797" w:type="dxa"/>
            <w:shd w:val="clear" w:color="auto" w:fill="auto"/>
          </w:tcPr>
          <w:p w:rsidR="00D3288A" w:rsidRPr="00010D79"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24. Chọn đáp án B</w:t>
            </w:r>
          </w:p>
          <w:p w:rsidR="00D3288A" w:rsidRPr="00010D79"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010D79">
              <w:rPr>
                <w:position w:val="-90"/>
                <w:szCs w:val="22"/>
              </w:rPr>
              <w:object w:dxaOrig="4480" w:dyaOrig="1920">
                <v:shape id="_x0000_i1082" type="#_x0000_t75" style="width:224.25pt;height:96pt" o:ole="">
                  <v:imagedata r:id="rId118" o:title=""/>
                </v:shape>
                <o:OLEObject Type="Embed" ProgID="Equation.DSMT4" ShapeID="_x0000_i1082" DrawAspect="Content" ObjectID="_1643456064" r:id="rId119"/>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sidRPr="00010D79">
              <w:rPr>
                <w:position w:val="-30"/>
                <w:szCs w:val="22"/>
              </w:rPr>
              <w:object w:dxaOrig="2940" w:dyaOrig="720">
                <v:shape id="_x0000_i1083" type="#_x0000_t75" style="width:147pt;height:36pt" o:ole="">
                  <v:imagedata r:id="rId120" o:title=""/>
                </v:shape>
                <o:OLEObject Type="Embed" ProgID="Equation.DSMT4" ShapeID="_x0000_i1083" DrawAspect="Content" ObjectID="_1643456065" r:id="rId121"/>
              </w:object>
            </w:r>
            <w:r>
              <w:t xml:space="preserve"> </w:t>
            </w:r>
          </w:p>
          <w:p w:rsidR="00D3288A" w:rsidRPr="00010D79" w:rsidRDefault="00D3288A" w:rsidP="00DB00D2">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c>
        <w:tc>
          <w:tcPr>
            <w:tcW w:w="2966"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629" w:dyaOrig="2428">
                <v:shape id="_x0000_i1084" type="#_x0000_t75" style="width:131.25pt;height:121.5pt" o:ole="">
                  <v:imagedata r:id="rId122" o:title=""/>
                </v:shape>
                <o:OLEObject Type="Embed" ProgID="Visio.Drawing.11" ShapeID="_x0000_i1084" DrawAspect="Content" ObjectID="_1643456066" r:id="rId123"/>
              </w:object>
            </w:r>
          </w:p>
        </w:tc>
      </w:tr>
    </w:tbl>
    <w:p w:rsidR="00D3288A" w:rsidRDefault="00D3288A" w:rsidP="00D3288A">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rPr>
          <w:b/>
          <w:u w:val="single"/>
        </w:rPr>
        <w:t>Kinh nghiệm:</w:t>
      </w:r>
      <w:r>
        <w:t xml:space="preserve"> Dùng một bản mặt song song có chiết suất n có bề dày là e để</w:t>
      </w:r>
      <w:r w:rsidR="008448B2">
        <w:t xml:space="preserve"> nhìn vật thật</w:t>
      </w:r>
      <w:r>
        <w:t xml:space="preserve"> S theo phương gần vuông góc với bản mặt thì bản mặt có tác dụng “dịch vật” theo chiều chiều của ánh sáng một đoạn:</w:t>
      </w:r>
    </w:p>
    <w:p w:rsidR="00D3288A" w:rsidRDefault="00D3288A" w:rsidP="00D3288A">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t xml:space="preserve">1) </w:t>
      </w:r>
      <w:r w:rsidRPr="00010D79">
        <w:rPr>
          <w:position w:val="-28"/>
        </w:rPr>
        <w:object w:dxaOrig="1420" w:dyaOrig="680">
          <v:shape id="_x0000_i1085" type="#_x0000_t75" style="width:71.25pt;height:34.5pt" o:ole="">
            <v:imagedata r:id="rId124" o:title=""/>
          </v:shape>
          <o:OLEObject Type="Embed" ProgID="Equation.DSMT4" ShapeID="_x0000_i1085" DrawAspect="Content" ObjectID="_1643456067" r:id="rId125"/>
        </w:object>
      </w:r>
      <w:r>
        <w:t xml:space="preserve"> nếu quan hệ đặt trong không khí.</w:t>
      </w:r>
    </w:p>
    <w:p w:rsidR="00D3288A" w:rsidRDefault="00D3288A" w:rsidP="00D3288A">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t xml:space="preserve">2) </w:t>
      </w:r>
      <w:r w:rsidRPr="00010D79">
        <w:rPr>
          <w:position w:val="-32"/>
        </w:rPr>
        <w:object w:dxaOrig="1500" w:dyaOrig="760">
          <v:shape id="_x0000_i1086" type="#_x0000_t75" style="width:75pt;height:37.5pt" o:ole="">
            <v:imagedata r:id="rId126" o:title=""/>
          </v:shape>
          <o:OLEObject Type="Embed" ProgID="Equation.DSMT4" ShapeID="_x0000_i1086" DrawAspect="Content" ObjectID="_1643456068" r:id="rId127"/>
        </w:object>
      </w:r>
      <w:r>
        <w:t xml:space="preserve"> nếu quang hệ đặ</w:t>
      </w:r>
      <w:r w:rsidR="00AF7A22">
        <w:t>t trong môi trường</w:t>
      </w:r>
      <w:r>
        <w:t xml:space="preserve"> có chiết suất n</w:t>
      </w:r>
      <w:r>
        <w:rPr>
          <w:vertAlign w:val="superscript"/>
        </w:rPr>
        <w:t>/</w:t>
      </w:r>
    </w:p>
    <w:p w:rsidR="00D3288A" w:rsidRDefault="00D3288A" w:rsidP="00D3288A">
      <w:pPr>
        <w:spacing w:line="240" w:lineRule="auto"/>
      </w:pPr>
    </w:p>
    <w:p w:rsidR="00D3288A" w:rsidRDefault="00D3288A" w:rsidP="00D3288A">
      <w:pPr>
        <w:spacing w:line="240" w:lineRule="auto"/>
        <w:ind w:firstLine="0"/>
      </w:pPr>
      <w:r>
        <w:rPr>
          <w:b/>
        </w:rPr>
        <w:t xml:space="preserve">Câu 25. </w:t>
      </w:r>
      <w:r>
        <w:t>Cho một bản thuỷ tinh hai mặt song song, có bề dày 6 cm, chiết suất 1,5, đặt trong không khí. Một vật sáng AB cao 4 cm, cách bản 20 cm và song song với các mặt của bản cho ảnh</w:t>
      </w:r>
    </w:p>
    <w:p w:rsidR="00D3288A" w:rsidRDefault="00D3288A" w:rsidP="00D3288A">
      <w:pPr>
        <w:spacing w:line="240" w:lineRule="auto"/>
      </w:pPr>
      <w:r w:rsidRPr="001C3EC5">
        <w:rPr>
          <w:b/>
        </w:rPr>
        <w:t xml:space="preserve">A. </w:t>
      </w:r>
      <w:r>
        <w:t>thật.</w:t>
      </w:r>
      <w:r>
        <w:tab/>
      </w:r>
      <w:r>
        <w:tab/>
      </w:r>
      <w:r>
        <w:tab/>
      </w:r>
      <w:r>
        <w:tab/>
      </w:r>
      <w:r>
        <w:tab/>
      </w:r>
      <w:r>
        <w:tab/>
      </w:r>
      <w:r w:rsidRPr="001C3EC5">
        <w:rPr>
          <w:b/>
        </w:rPr>
        <w:t xml:space="preserve">B. </w:t>
      </w:r>
      <w:r>
        <w:t>cao 8 cm.</w:t>
      </w:r>
    </w:p>
    <w:p w:rsidR="00D3288A" w:rsidRDefault="00D3288A" w:rsidP="00D3288A">
      <w:pPr>
        <w:spacing w:line="240" w:lineRule="auto"/>
      </w:pPr>
      <w:r w:rsidRPr="004478D5">
        <w:rPr>
          <w:b/>
          <w:lang w:val="fr-FR"/>
        </w:rPr>
        <w:t xml:space="preserve">C. </w:t>
      </w:r>
      <w:r w:rsidRPr="004478D5">
        <w:rPr>
          <w:lang w:val="fr-FR"/>
        </w:rPr>
        <w:t>cách AB là 3 cm.</w:t>
      </w:r>
      <w:r w:rsidRPr="004478D5">
        <w:rPr>
          <w:lang w:val="fr-FR"/>
        </w:rPr>
        <w:tab/>
      </w:r>
      <w:r w:rsidRPr="004478D5">
        <w:rPr>
          <w:lang w:val="fr-FR"/>
        </w:rPr>
        <w:tab/>
      </w:r>
      <w:r w:rsidRPr="004478D5">
        <w:rPr>
          <w:lang w:val="fr-FR"/>
        </w:rPr>
        <w:tab/>
      </w:r>
      <w:r w:rsidRPr="004478D5">
        <w:rPr>
          <w:lang w:val="fr-FR"/>
        </w:rPr>
        <w:tab/>
      </w:r>
      <w:r w:rsidRPr="001C3EC5">
        <w:rPr>
          <w:b/>
        </w:rPr>
        <w:t xml:space="preserve">D. </w:t>
      </w:r>
      <w:r>
        <w:t>cách bản mặt song song 18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D3288A" w:rsidTr="00D3288A">
        <w:tc>
          <w:tcPr>
            <w:tcW w:w="6804" w:type="dxa"/>
            <w:shd w:val="clear" w:color="auto" w:fill="auto"/>
          </w:tcPr>
          <w:p w:rsidR="00D3288A" w:rsidRPr="00010D79"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25. Chọn đáp án D</w:t>
            </w:r>
          </w:p>
          <w:p w:rsidR="00D3288A" w:rsidRPr="00010D79"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Ảnh A’B’ là ảnh ảo song song cùng chiều với AB và “dịch chuyển” theo chiều truyền ánh sáng một đoạn: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sidRPr="008D06AC">
              <w:rPr>
                <w:position w:val="-30"/>
                <w:szCs w:val="22"/>
              </w:rPr>
              <w:object w:dxaOrig="4160" w:dyaOrig="720">
                <v:shape id="_x0000_i1087" type="#_x0000_t75" style="width:207.75pt;height:36pt" o:ole="">
                  <v:imagedata r:id="rId128" o:title=""/>
                </v:shape>
                <o:OLEObject Type="Embed" ProgID="Equation.DSMT4" ShapeID="_x0000_i1087" DrawAspect="Content" ObjectID="_1643456069" r:id="rId129"/>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sidRPr="008D06AC">
              <w:rPr>
                <w:position w:val="-14"/>
                <w:szCs w:val="22"/>
              </w:rPr>
              <w:object w:dxaOrig="2780" w:dyaOrig="400">
                <v:shape id="_x0000_i1088" type="#_x0000_t75" style="width:138.75pt;height:20.25pt" o:ole="">
                  <v:imagedata r:id="rId130" o:title=""/>
                </v:shape>
                <o:OLEObject Type="Embed" ProgID="Equation.DSMT4" ShapeID="_x0000_i1088" DrawAspect="Content" ObjectID="_1643456070" r:id="rId131"/>
              </w:object>
            </w:r>
            <w:r>
              <w:t xml:space="preserve"> </w:t>
            </w:r>
          </w:p>
          <w:p w:rsidR="00D3288A" w:rsidRPr="008D06AC" w:rsidRDefault="00D3288A" w:rsidP="00DB00D2">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c>
        <w:tc>
          <w:tcPr>
            <w:tcW w:w="3959"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jc w:val="center"/>
            </w:pPr>
            <w:r>
              <w:rPr>
                <w:szCs w:val="22"/>
              </w:rPr>
              <w:object w:dxaOrig="3735" w:dyaOrig="1920">
                <v:shape id="_x0000_i1089" type="#_x0000_t75" style="width:186.75pt;height:96pt" o:ole="">
                  <v:imagedata r:id="rId132" o:title=""/>
                </v:shape>
                <o:OLEObject Type="Embed" ProgID="Visio.Drawing.11" ShapeID="_x0000_i1089" DrawAspect="Content" ObjectID="_1643456071" r:id="rId133"/>
              </w:object>
            </w:r>
          </w:p>
        </w:tc>
      </w:tr>
    </w:tbl>
    <w:p w:rsidR="00D3288A" w:rsidRDefault="00D3288A" w:rsidP="00D3288A">
      <w:pPr>
        <w:spacing w:line="240" w:lineRule="auto"/>
        <w:ind w:firstLine="0"/>
      </w:pPr>
      <w:r>
        <w:rPr>
          <w:b/>
        </w:rPr>
        <w:t xml:space="preserve">Câu 26. </w:t>
      </w:r>
      <w:r>
        <w:t>Mắt</w:t>
      </w:r>
      <w:r w:rsidRPr="006E39A4">
        <w:t xml:space="preserve"> O </w:t>
      </w:r>
      <w:r>
        <w:t>nhìn xuống đáy một chậu nước có chiết suất là n = 4/3, bề dày lớp nước là 16 cm. Đáy chậu là một gương phẳng, nằm ngang. Mắt cách mặt thoáng của nước là 21 cm. Hỏi ảnh của mắt cho bởi quang hệ cách mắt một khoảng bao nhiêu xentimét?</w:t>
      </w:r>
    </w:p>
    <w:p w:rsidR="00D3288A" w:rsidRDefault="00D3288A" w:rsidP="00D3288A">
      <w:pPr>
        <w:spacing w:line="240" w:lineRule="auto"/>
      </w:pPr>
      <w:r w:rsidRPr="001C3EC5">
        <w:rPr>
          <w:b/>
        </w:rPr>
        <w:t xml:space="preserve">A. </w:t>
      </w:r>
      <w:r>
        <w:t>66cm</w:t>
      </w:r>
      <w:r>
        <w:tab/>
      </w:r>
      <w:r>
        <w:tab/>
      </w:r>
      <w:r>
        <w:tab/>
      </w:r>
      <w:r w:rsidRPr="001C3EC5">
        <w:rPr>
          <w:b/>
        </w:rPr>
        <w:t xml:space="preserve">B. </w:t>
      </w:r>
      <w:r>
        <w:t>72cm</w:t>
      </w:r>
      <w:r>
        <w:tab/>
      </w:r>
      <w:r>
        <w:tab/>
      </w:r>
      <w:r>
        <w:tab/>
      </w:r>
      <w:r w:rsidRPr="001C3EC5">
        <w:rPr>
          <w:b/>
        </w:rPr>
        <w:t xml:space="preserve">C. </w:t>
      </w:r>
      <w:r>
        <w:t>45cm</w:t>
      </w:r>
      <w:r>
        <w:tab/>
      </w:r>
      <w:r>
        <w:tab/>
      </w:r>
      <w:r>
        <w:tab/>
      </w:r>
      <w:r w:rsidRPr="001C3EC5">
        <w:rPr>
          <w:b/>
        </w:rPr>
        <w:t xml:space="preserve">D. </w:t>
      </w:r>
      <w:r>
        <w:t>56 cm.</w:t>
      </w:r>
    </w:p>
    <w:p w:rsidR="00D3288A" w:rsidRPr="008D06AC"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26. Chọn đáp án A</w:t>
      </w:r>
    </w:p>
    <w:p w:rsidR="00D3288A" w:rsidRPr="008D06AC"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u w:val="single"/>
        </w:rPr>
        <w:t>Cách 1:</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jc w:val="center"/>
      </w:pPr>
      <w:r>
        <w:object w:dxaOrig="4336" w:dyaOrig="1017">
          <v:shape id="_x0000_i1090" type="#_x0000_t75" style="width:216.75pt;height:51pt" o:ole="">
            <v:imagedata r:id="rId134" o:title=""/>
          </v:shape>
          <o:OLEObject Type="Embed" ProgID="Visio.Drawing.11" ShapeID="_x0000_i1090" DrawAspect="Content" ObjectID="_1643456072" r:id="rId135"/>
        </w:objec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lastRenderedPageBreak/>
        <w:t xml:space="preserve">+ Bản mặt có tác dụng dịch O lại gần một đoạn: </w:t>
      </w:r>
      <w:r w:rsidRPr="008D06AC">
        <w:rPr>
          <w:position w:val="-28"/>
        </w:rPr>
        <w:object w:dxaOrig="3440" w:dyaOrig="680">
          <v:shape id="_x0000_i1091" type="#_x0000_t75" style="width:171.75pt;height:34.5pt" o:ole="">
            <v:imagedata r:id="rId136" o:title=""/>
          </v:shape>
          <o:OLEObject Type="Embed" ProgID="Equation.DSMT4" ShapeID="_x0000_i1091" DrawAspect="Content" ObjectID="_1643456073" r:id="rId137"/>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Ảnh của vật qua gương phẳng là ảnh ảo đối xứng với vật qua gương.</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Sơ đồ tạo ảnh của mắt:</w:t>
      </w:r>
    </w:p>
    <w:p w:rsidR="00D3288A" w:rsidRDefault="00AF7A22"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D06AC">
        <w:rPr>
          <w:position w:val="-12"/>
        </w:rPr>
        <w:object w:dxaOrig="5360" w:dyaOrig="380">
          <v:shape id="_x0000_i1092" type="#_x0000_t75" style="width:267.75pt;height:19.5pt" o:ole="">
            <v:imagedata r:id="rId138" o:title=""/>
          </v:shape>
          <o:OLEObject Type="Embed" ProgID="Equation.DSMT4" ShapeID="_x0000_i1092" DrawAspect="Content" ObjectID="_1643456074" r:id="rId139"/>
        </w:object>
      </w:r>
      <w:r w:rsidR="00D3288A">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rPr>
      </w:pPr>
      <w:r>
        <w:t>+ Bản mặt có tác dụng dịch O lại gần một đoạn ΔS = 4cm nên O</w:t>
      </w:r>
      <w:r w:rsidRPr="008D06AC">
        <w:rPr>
          <w:vertAlign w:val="subscript"/>
        </w:rPr>
        <w:t>1</w:t>
      </w:r>
      <w:r>
        <w:t xml:space="preserve"> cách gương O</w:t>
      </w:r>
      <w:r w:rsidRPr="008D06AC">
        <w:rPr>
          <w:vertAlign w:val="subscript"/>
        </w:rPr>
        <w:t>1</w:t>
      </w:r>
      <w:r>
        <w:t>I = 21 + 16 – 4 = 33cm, qua gương cho ảnh ảo O</w:t>
      </w:r>
      <w:r w:rsidRPr="008D06AC">
        <w:rPr>
          <w:vertAlign w:val="subscript"/>
        </w:rPr>
        <w:t>2</w:t>
      </w:r>
      <w:r>
        <w:t xml:space="preserve"> đối xứng với O</w:t>
      </w:r>
      <w:r w:rsidRPr="008D06AC">
        <w:rPr>
          <w:vertAlign w:val="subscript"/>
        </w:rPr>
        <w:t>2</w:t>
      </w:r>
      <w:r>
        <w:t xml:space="preserve"> tức O</w:t>
      </w:r>
      <w:r w:rsidRPr="008D06AC">
        <w:rPr>
          <w:vertAlign w:val="subscript"/>
        </w:rPr>
        <w:t>2</w:t>
      </w:r>
      <w:r>
        <w:t>I = 33cm, cuối cùng bản mặt có tác dụng dịch O</w:t>
      </w:r>
      <w:r w:rsidRPr="008D06AC">
        <w:rPr>
          <w:vertAlign w:val="subscript"/>
        </w:rPr>
        <w:t>2</w:t>
      </w:r>
      <w:r>
        <w:t xml:space="preserve"> đến O</w:t>
      </w:r>
      <w:r w:rsidRPr="008D06AC">
        <w:rPr>
          <w:vertAlign w:val="subscript"/>
        </w:rPr>
        <w:t>3</w:t>
      </w:r>
      <w:r>
        <w:t xml:space="preserve"> một đoạn ΔS = 4cm nên O</w:t>
      </w:r>
      <w:r w:rsidRPr="008D06AC">
        <w:rPr>
          <w:vertAlign w:val="subscript"/>
        </w:rPr>
        <w:t>3</w:t>
      </w:r>
      <w:r>
        <w:t xml:space="preserve"> cách O là O</w:t>
      </w:r>
      <w:r w:rsidRPr="008D06AC">
        <w:rPr>
          <w:vertAlign w:val="subscript"/>
        </w:rPr>
        <w:t>3</w:t>
      </w:r>
      <w:r>
        <w:t xml:space="preserve">I = 33 – 4 = 29cm </w:t>
      </w:r>
      <w:proofErr w:type="gramStart"/>
      <w:r>
        <w:t>→  O</w:t>
      </w:r>
      <w:proofErr w:type="gramEnd"/>
      <w:r w:rsidRPr="008D06AC">
        <w:rPr>
          <w:vertAlign w:val="subscript"/>
        </w:rPr>
        <w:t>3</w:t>
      </w:r>
      <w:r>
        <w:t xml:space="preserve">O = 29 + 21 + 16 = 66cm → </w:t>
      </w:r>
      <w:r>
        <w:rPr>
          <w:b/>
        </w:rPr>
        <w:t>Chọn A</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u w:val="single"/>
        </w:rPr>
        <w:t>Cách 2:</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jc w:val="center"/>
      </w:pPr>
      <w:r>
        <w:object w:dxaOrig="4234" w:dyaOrig="2135">
          <v:shape id="_x0000_i1093" type="#_x0000_t75" style="width:211.5pt;height:107.25pt" o:ole="">
            <v:imagedata r:id="rId140" o:title=""/>
          </v:shape>
          <o:OLEObject Type="Embed" ProgID="Visio.Drawing.11" ShapeID="_x0000_i1093" DrawAspect="Content" ObjectID="_1643456075" r:id="rId141"/>
        </w:objec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Nếu không có nước, ảnh O</w:t>
      </w:r>
      <w:r>
        <w:rPr>
          <w:vertAlign w:val="superscript"/>
        </w:rPr>
        <w:t>/</w:t>
      </w:r>
      <w:r>
        <w:t xml:space="preserve"> đối xứng với O qua gương O</w:t>
      </w:r>
      <w:r>
        <w:rPr>
          <w:vertAlign w:val="superscript"/>
        </w:rPr>
        <w:t>/</w:t>
      </w:r>
      <w:r>
        <w:t>I = OI = 37cm</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Khi có lớp nước (bản mặ</w:t>
      </w:r>
      <w:r w:rsidR="00AF7A22">
        <w:t>t song song) mỗ</w:t>
      </w:r>
      <w:r>
        <w:t xml:space="preserve">i lần qua bản mặt song song, tia sáng dịch theo chiều truyền của ánh sáng một đoạn: </w:t>
      </w:r>
      <w:r w:rsidRPr="008D06AC">
        <w:rPr>
          <w:position w:val="-28"/>
        </w:rPr>
        <w:object w:dxaOrig="3440" w:dyaOrig="680">
          <v:shape id="_x0000_i1094" type="#_x0000_t75" style="width:171.75pt;height:34.5pt" o:ole="">
            <v:imagedata r:id="rId142" o:title=""/>
          </v:shape>
          <o:OLEObject Type="Embed" ProgID="Equation.DSMT4" ShapeID="_x0000_i1094" DrawAspect="Content" ObjectID="_1643456076" r:id="rId143"/>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Vì hai lần tia sáng đi qua nên ảnh O</w:t>
      </w:r>
      <w:r>
        <w:rPr>
          <w:vertAlign w:val="superscript"/>
        </w:rPr>
        <w:t>/</w:t>
      </w:r>
      <w:r>
        <w:t xml:space="preserve"> dịch đến O</w:t>
      </w:r>
      <w:r>
        <w:rPr>
          <w:vertAlign w:val="subscript"/>
        </w:rPr>
        <w:t>3</w:t>
      </w:r>
      <w:r>
        <w:t xml:space="preserve"> một đoạn 2ΔS = 8cm, tức là O</w:t>
      </w:r>
      <w:r>
        <w:rPr>
          <w:vertAlign w:val="subscript"/>
        </w:rPr>
        <w:t>3</w:t>
      </w:r>
      <w:r>
        <w:t xml:space="preserve"> cách O một đoạn:</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37.2 – 8 = 66cm.</w:t>
      </w:r>
    </w:p>
    <w:p w:rsidR="00D3288A" w:rsidRPr="008D06AC" w:rsidRDefault="00D3288A" w:rsidP="00DB00D2">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8448B2" w:rsidRDefault="008448B2" w:rsidP="00D3288A">
      <w:pPr>
        <w:spacing w:line="240" w:lineRule="auto"/>
        <w:ind w:firstLine="0"/>
        <w:rPr>
          <w:b/>
        </w:rPr>
      </w:pPr>
    </w:p>
    <w:p w:rsidR="00D3288A" w:rsidRDefault="00D3288A" w:rsidP="00D3288A">
      <w:pPr>
        <w:spacing w:line="240" w:lineRule="auto"/>
        <w:ind w:firstLine="0"/>
      </w:pPr>
      <w:r>
        <w:rPr>
          <w:b/>
        </w:rPr>
        <w:t xml:space="preserve">Câu 27. </w:t>
      </w:r>
      <w:r>
        <w:t>Cho một bản thủy tinh hai mặt song song có bề dày 6cm, chiết suất 1,5 đặt trong không khí. Một vật sáng AB cao 4cm, cách bản 20cm và song song với các mặt của bản. Phía sau bản đặt một gương phẳng song song với bản và cách bản 10cm thì ảnh cho bởi qua hệ này là ảnh:</w:t>
      </w:r>
    </w:p>
    <w:p w:rsidR="00D3288A" w:rsidRDefault="00D3288A" w:rsidP="00D3288A">
      <w:pPr>
        <w:spacing w:line="240" w:lineRule="auto"/>
      </w:pPr>
      <w:r w:rsidRPr="001C3EC5">
        <w:rPr>
          <w:b/>
        </w:rPr>
        <w:t xml:space="preserve">A. </w:t>
      </w:r>
      <w:r>
        <w:t>thật</w:t>
      </w:r>
      <w:r>
        <w:tab/>
      </w:r>
      <w:r>
        <w:tab/>
      </w:r>
      <w:r>
        <w:tab/>
      </w:r>
      <w:r w:rsidRPr="001C3EC5">
        <w:rPr>
          <w:b/>
        </w:rPr>
        <w:t xml:space="preserve">B. </w:t>
      </w:r>
      <w:r>
        <w:t>cao 8cm</w:t>
      </w:r>
      <w:r>
        <w:tab/>
      </w:r>
      <w:r>
        <w:tab/>
      </w:r>
      <w:r>
        <w:tab/>
      </w:r>
      <w:r w:rsidRPr="001C3EC5">
        <w:rPr>
          <w:b/>
        </w:rPr>
        <w:t xml:space="preserve">C. </w:t>
      </w:r>
      <w:r>
        <w:t>cách AB 68cm</w:t>
      </w:r>
      <w:r>
        <w:tab/>
      </w:r>
      <w:r>
        <w:tab/>
      </w:r>
      <w:r w:rsidRPr="001C3EC5">
        <w:rPr>
          <w:b/>
        </w:rPr>
        <w:t xml:space="preserve">D. </w:t>
      </w:r>
      <w:r>
        <w:t>cách gương 36cm</w:t>
      </w:r>
    </w:p>
    <w:p w:rsidR="008448B2" w:rsidRDefault="008448B2" w:rsidP="00D3288A">
      <w:pPr>
        <w:spacing w:line="240" w:lineRule="auto"/>
      </w:pPr>
    </w:p>
    <w:p w:rsidR="008448B2" w:rsidRDefault="008448B2" w:rsidP="00D3288A">
      <w:pPr>
        <w:spacing w:line="240" w:lineRule="auto"/>
      </w:pPr>
    </w:p>
    <w:p w:rsidR="008448B2" w:rsidRDefault="008448B2" w:rsidP="00D3288A">
      <w:pPr>
        <w:spacing w:line="240" w:lineRule="auto"/>
      </w:pPr>
    </w:p>
    <w:p w:rsidR="008448B2" w:rsidRDefault="008448B2" w:rsidP="00D3288A">
      <w:pPr>
        <w:spacing w:line="240" w:lineRule="auto"/>
      </w:pPr>
    </w:p>
    <w:p w:rsidR="008448B2" w:rsidRDefault="008448B2" w:rsidP="00D3288A">
      <w:pPr>
        <w:spacing w:line="240" w:lineRule="auto"/>
      </w:pPr>
    </w:p>
    <w:p w:rsidR="008448B2" w:rsidRDefault="008448B2" w:rsidP="00D3288A">
      <w:pPr>
        <w:spacing w:line="240" w:lineRule="auto"/>
      </w:pPr>
    </w:p>
    <w:p w:rsidR="008448B2" w:rsidRDefault="008448B2" w:rsidP="00D3288A">
      <w:pPr>
        <w:spacing w:line="240" w:lineRule="auto"/>
      </w:pPr>
    </w:p>
    <w:p w:rsidR="008448B2" w:rsidRDefault="008448B2" w:rsidP="00D3288A">
      <w:pPr>
        <w:spacing w:line="240" w:lineRule="auto"/>
      </w:pPr>
    </w:p>
    <w:p w:rsidR="008448B2" w:rsidRDefault="008448B2" w:rsidP="00D3288A">
      <w:pPr>
        <w:spacing w:line="240" w:lineRule="auto"/>
      </w:pPr>
    </w:p>
    <w:p w:rsidR="00D3288A" w:rsidRPr="00EB35DC"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27. Chọn đáp án C</w:t>
      </w:r>
    </w:p>
    <w:p w:rsidR="00D3288A" w:rsidRPr="00EB35DC"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jc w:val="center"/>
      </w:pPr>
      <w:r>
        <w:object w:dxaOrig="4721" w:dyaOrig="2249">
          <v:shape id="_x0000_i1095" type="#_x0000_t75" style="width:236.25pt;height:112.5pt" o:ole="">
            <v:imagedata r:id="rId144" o:title=""/>
          </v:shape>
          <o:OLEObject Type="Embed" ProgID="Visio.Drawing.11" ShapeID="_x0000_i1095" DrawAspect="Content" ObjectID="_1643456077" r:id="rId145"/>
        </w:objec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Nếu không có bản mặt song song, ảnh A</w:t>
      </w:r>
      <w:r w:rsidRPr="00EB35DC">
        <w:rPr>
          <w:vertAlign w:val="subscript"/>
        </w:rPr>
        <w:t>1</w:t>
      </w:r>
      <w:r>
        <w:t>B</w:t>
      </w:r>
      <w:r w:rsidRPr="00EB35DC">
        <w:rPr>
          <w:vertAlign w:val="subscript"/>
        </w:rPr>
        <w:t>1</w:t>
      </w:r>
      <w:r>
        <w:t xml:space="preserve"> đối xứng với AB qua gương nên A</w:t>
      </w:r>
      <w:r w:rsidRPr="00EB35DC">
        <w:rPr>
          <w:vertAlign w:val="subscript"/>
        </w:rPr>
        <w:t>1</w:t>
      </w:r>
      <w:r>
        <w:t>B</w:t>
      </w:r>
      <w:r w:rsidRPr="00EB35DC">
        <w:rPr>
          <w:vertAlign w:val="subscript"/>
        </w:rPr>
        <w:t>1</w:t>
      </w:r>
      <w:r>
        <w:t xml:space="preserve"> cách AB một khoảng 72cm</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Khi có bản mặt song song, mỗi lần qua bản mặt song song tia sáng dịch theoc hiều truyền ánh sáng một đoạn:</w:t>
      </w:r>
      <w:r w:rsidRPr="00EB35DC">
        <w:rPr>
          <w:position w:val="-30"/>
        </w:rPr>
        <w:object w:dxaOrig="3500" w:dyaOrig="720">
          <v:shape id="_x0000_i1096" type="#_x0000_t75" style="width:174.75pt;height:36pt" o:ole="">
            <v:imagedata r:id="rId146" o:title=""/>
          </v:shape>
          <o:OLEObject Type="Embed" ProgID="Equation.DSMT4" ShapeID="_x0000_i1096" DrawAspect="Content" ObjectID="_1643456078" r:id="rId147"/>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lastRenderedPageBreak/>
        <w:t>+ Vì hai lần tia sáng đi qua nên ảnh A</w:t>
      </w:r>
      <w:r w:rsidRPr="00EB35DC">
        <w:rPr>
          <w:vertAlign w:val="subscript"/>
        </w:rPr>
        <w:t>1</w:t>
      </w:r>
      <w:r>
        <w:t>B</w:t>
      </w:r>
      <w:r w:rsidRPr="00EB35DC">
        <w:rPr>
          <w:vertAlign w:val="subscript"/>
        </w:rPr>
        <w:t>1</w:t>
      </w:r>
      <w:r>
        <w:t xml:space="preserve"> dịch đến A</w:t>
      </w:r>
      <w:r w:rsidRPr="00EB35DC">
        <w:rPr>
          <w:vertAlign w:val="subscript"/>
        </w:rPr>
        <w:t>2</w:t>
      </w:r>
      <w:r>
        <w:t>B</w:t>
      </w:r>
      <w:r w:rsidRPr="00EB35DC">
        <w:rPr>
          <w:vertAlign w:val="subscript"/>
        </w:rPr>
        <w:t>2</w:t>
      </w:r>
      <w:r>
        <w:t xml:space="preserve"> một đoạn 2ΔS = 4cm, tức là A</w:t>
      </w:r>
      <w:r w:rsidRPr="00EB35DC">
        <w:rPr>
          <w:vertAlign w:val="subscript"/>
        </w:rPr>
        <w:t>2</w:t>
      </w:r>
      <w:r>
        <w:t>B</w:t>
      </w:r>
      <w:r w:rsidRPr="00EB35DC">
        <w:rPr>
          <w:vertAlign w:val="subscript"/>
        </w:rPr>
        <w:t>2</w:t>
      </w:r>
      <w:r>
        <w:t xml:space="preserve"> cách AB một đoạn: 72 – 4 = 68cm</w:t>
      </w:r>
    </w:p>
    <w:p w:rsidR="00D3288A" w:rsidRDefault="00D3288A" w:rsidP="00DB00D2">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p w:rsidR="00D3288A" w:rsidRDefault="00D3288A" w:rsidP="00D3288A">
      <w:pPr>
        <w:spacing w:line="240" w:lineRule="auto"/>
        <w:ind w:firstLine="0"/>
      </w:pPr>
      <w:r>
        <w:rPr>
          <w:b/>
        </w:rPr>
        <w:t xml:space="preserve">Câu 28. </w:t>
      </w:r>
      <w:r>
        <w:t>Cho một bản thủy tinh hai mặt song song có bề dày e, chiết suất n, đặt trong không khí. Một vật sáng AB cao h, song song với các mặt của bản. Phía sau bản đặt một gương phẳng G song song với bản và cách AB một khoảng là x thì ảnh cho bởi quang hệ này là A’B’. Nếu vật tịnh tiến lại gần bản một đoạn 2cm thì ảnh bởi quan hệ di chuyển một khoảng</w:t>
      </w:r>
    </w:p>
    <w:p w:rsidR="00D3288A" w:rsidRDefault="00D3288A" w:rsidP="00D3288A">
      <w:pPr>
        <w:spacing w:line="240" w:lineRule="auto"/>
      </w:pPr>
      <w:r w:rsidRPr="001C3EC5">
        <w:rPr>
          <w:b/>
        </w:rPr>
        <w:t xml:space="preserve">A. </w:t>
      </w:r>
      <w:r>
        <w:t>4 cm lại gần gương.</w:t>
      </w:r>
      <w:r>
        <w:tab/>
      </w:r>
      <w:r w:rsidRPr="001C3EC5">
        <w:rPr>
          <w:b/>
        </w:rPr>
        <w:t xml:space="preserve">B. </w:t>
      </w:r>
      <w:r>
        <w:t>4 cm lại gân vật.</w:t>
      </w:r>
      <w:r>
        <w:tab/>
      </w:r>
      <w:r>
        <w:tab/>
      </w:r>
      <w:r w:rsidRPr="001C3EC5">
        <w:rPr>
          <w:b/>
        </w:rPr>
        <w:t xml:space="preserve">C. </w:t>
      </w:r>
      <w:r>
        <w:t>2 cm ra xa gương.</w:t>
      </w:r>
      <w:r>
        <w:tab/>
      </w:r>
      <w:r>
        <w:tab/>
      </w:r>
      <w:r w:rsidRPr="001C3EC5">
        <w:rPr>
          <w:b/>
        </w:rPr>
        <w:t xml:space="preserve">D. </w:t>
      </w:r>
      <w:r>
        <w:t>2 cm ra xa vật.</w:t>
      </w:r>
    </w:p>
    <w:p w:rsidR="00D3288A" w:rsidRPr="00EB35DC"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28. Chọn đáp án B</w:t>
      </w:r>
    </w:p>
    <w:p w:rsidR="00D3288A" w:rsidRPr="00EB35DC"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jc w:val="center"/>
      </w:pPr>
      <w:r>
        <w:object w:dxaOrig="4554" w:dyaOrig="2055">
          <v:shape id="_x0000_i1097" type="#_x0000_t75" style="width:228pt;height:102.75pt" o:ole="">
            <v:imagedata r:id="rId148" o:title=""/>
          </v:shape>
          <o:OLEObject Type="Embed" ProgID="Visio.Drawing.11" ShapeID="_x0000_i1097" DrawAspect="Content" ObjectID="_1643456079" r:id="rId149"/>
        </w:objec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Nếu không có bản mặt song song, ảnh A</w:t>
      </w:r>
      <w:r w:rsidRPr="00EB35DC">
        <w:rPr>
          <w:vertAlign w:val="subscript"/>
        </w:rPr>
        <w:t>1</w:t>
      </w:r>
      <w:r>
        <w:t>B</w:t>
      </w:r>
      <w:r w:rsidRPr="00EB35DC">
        <w:rPr>
          <w:vertAlign w:val="subscript"/>
        </w:rPr>
        <w:t>1</w:t>
      </w:r>
      <w:r>
        <w:t xml:space="preserve"> đối xứng với AB qua gương nên A</w:t>
      </w:r>
      <w:r w:rsidRPr="00EB35DC">
        <w:rPr>
          <w:vertAlign w:val="subscript"/>
        </w:rPr>
        <w:t>1</w:t>
      </w:r>
      <w:r>
        <w:t>B</w:t>
      </w:r>
      <w:r w:rsidRPr="00EB35DC">
        <w:rPr>
          <w:vertAlign w:val="subscript"/>
        </w:rPr>
        <w:t>1</w:t>
      </w:r>
      <w:r>
        <w:t xml:space="preserve"> cách AB một khoảng 72cm</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có bản mặt song song, mỗi lần qua bản mặt song song tia sáng dịch theoc hiều truyền ánh sáng một đoạn: </w:t>
      </w:r>
      <w:r w:rsidRPr="00EB35DC">
        <w:rPr>
          <w:position w:val="-28"/>
        </w:rPr>
        <w:object w:dxaOrig="1420" w:dyaOrig="680">
          <v:shape id="_x0000_i1098" type="#_x0000_t75" style="width:71.25pt;height:34.5pt" o:ole="">
            <v:imagedata r:id="rId150" o:title=""/>
          </v:shape>
          <o:OLEObject Type="Embed" ProgID="Equation.DSMT4" ShapeID="_x0000_i1098" DrawAspect="Content" ObjectID="_1643456080" r:id="rId151"/>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Vì hai lần tia sáng đi qua nên ảnh A1B1 dịch đến A2B2 một đoạn 2ΔS, tức là A2B2 cách G một đoạn:</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EB35DC">
        <w:rPr>
          <w:position w:val="-12"/>
        </w:rPr>
        <w:object w:dxaOrig="1260" w:dyaOrig="360">
          <v:shape id="_x0000_i1099" type="#_x0000_t75" style="width:63pt;height:18pt" o:ole="">
            <v:imagedata r:id="rId152" o:title=""/>
          </v:shape>
          <o:OLEObject Type="Embed" ProgID="Equation.DSMT4" ShapeID="_x0000_i1099" DrawAspect="Content" ObjectID="_1643456081" r:id="rId153"/>
        </w:object>
      </w:r>
      <w:r>
        <w:t xml:space="preserve"> và cách vật AB một khoảng y</w:t>
      </w:r>
      <w:r>
        <w:rPr>
          <w:vertAlign w:val="subscript"/>
        </w:rPr>
        <w:t>2</w:t>
      </w:r>
      <w:r>
        <w:t xml:space="preserve"> = 2x – 2ΔS </w:t>
      </w:r>
      <w:r w:rsidRPr="006200CC">
        <w:rPr>
          <w:position w:val="-12"/>
        </w:rPr>
        <w:object w:dxaOrig="3660" w:dyaOrig="360">
          <v:shape id="_x0000_i1100" type="#_x0000_t75" style="width:183pt;height:18pt" o:ole="">
            <v:imagedata r:id="rId154" o:title=""/>
          </v:shape>
          <o:OLEObject Type="Embed" ProgID="Equation.DSMT4" ShapeID="_x0000_i1100" DrawAspect="Content" ObjectID="_1643456082" r:id="rId155"/>
        </w:object>
      </w:r>
      <w:r>
        <w:t xml:space="preserve"> </w:t>
      </w:r>
    </w:p>
    <w:p w:rsidR="00D3288A" w:rsidRPr="006200CC" w:rsidRDefault="00D3288A" w:rsidP="00DB00D2">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p w:rsidR="00D3288A" w:rsidRDefault="00D3288A" w:rsidP="00D3288A">
      <w:pPr>
        <w:spacing w:line="240" w:lineRule="auto"/>
        <w:ind w:firstLine="0"/>
      </w:pPr>
      <w:r>
        <w:rPr>
          <w:b/>
        </w:rPr>
        <w:t xml:space="preserve">Câu 29. </w:t>
      </w:r>
      <w:r>
        <w:t>Một thức kẻ dài 40cm được để chìm một nửa chiều dài trong nước (chiết suất của nước là 1 = 4/3). Thước nghiêng 45</w:t>
      </w:r>
      <w:r>
        <w:rPr>
          <w:vertAlign w:val="superscript"/>
        </w:rPr>
        <w:t>0</w:t>
      </w:r>
      <w:r>
        <w:t xml:space="preserve"> với mặt thoáng của </w:t>
      </w:r>
      <w:r w:rsidRPr="001C3EC5">
        <w:t>nước.</w:t>
      </w:r>
      <w:r w:rsidRPr="001C3EC5">
        <w:rPr>
          <w:b/>
        </w:rPr>
        <w:t xml:space="preserve"> </w:t>
      </w:r>
      <w:r>
        <w:t>Hỏi mắt ở trong không khí nhìn theo phương gần vuông góc với mặt nước sẽ thấy phần chìm của thước làm với mặt thoáng của nước một góc bao nhiêu độ?</w:t>
      </w:r>
    </w:p>
    <w:p w:rsidR="00D3288A" w:rsidRPr="00CC5EE2" w:rsidRDefault="00D3288A" w:rsidP="00D3288A">
      <w:pPr>
        <w:spacing w:line="240" w:lineRule="auto"/>
      </w:pPr>
      <w:r w:rsidRPr="001C3EC5">
        <w:rPr>
          <w:b/>
        </w:rPr>
        <w:t xml:space="preserve">A. </w:t>
      </w:r>
      <w:r>
        <w:t>26</w:t>
      </w:r>
      <w:r>
        <w:rPr>
          <w:vertAlign w:val="superscript"/>
        </w:rPr>
        <w:t>0</w:t>
      </w:r>
      <w:r>
        <w:tab/>
      </w:r>
      <w:r>
        <w:tab/>
      </w:r>
      <w:r>
        <w:tab/>
      </w:r>
      <w:r w:rsidRPr="001C3EC5">
        <w:rPr>
          <w:b/>
        </w:rPr>
        <w:t xml:space="preserve">B. </w:t>
      </w:r>
      <w:r>
        <w:t>37</w:t>
      </w:r>
      <w:r>
        <w:rPr>
          <w:vertAlign w:val="superscript"/>
        </w:rPr>
        <w:t>0</w:t>
      </w:r>
      <w:r>
        <w:tab/>
      </w:r>
      <w:r>
        <w:tab/>
      </w:r>
      <w:r>
        <w:tab/>
      </w:r>
      <w:r>
        <w:tab/>
      </w:r>
      <w:r w:rsidRPr="001C3EC5">
        <w:rPr>
          <w:b/>
        </w:rPr>
        <w:t xml:space="preserve">C. </w:t>
      </w:r>
      <w:r>
        <w:t>45</w:t>
      </w:r>
      <w:r>
        <w:rPr>
          <w:vertAlign w:val="superscript"/>
        </w:rPr>
        <w:t>0</w:t>
      </w:r>
      <w:r>
        <w:tab/>
      </w:r>
      <w:r>
        <w:tab/>
      </w:r>
      <w:r>
        <w:tab/>
      </w:r>
      <w:r>
        <w:tab/>
      </w:r>
      <w:r w:rsidRPr="001C3EC5">
        <w:rPr>
          <w:b/>
        </w:rPr>
        <w:t xml:space="preserve">D. </w:t>
      </w:r>
      <w:r>
        <w:t>56</w:t>
      </w:r>
      <w:r>
        <w:rPr>
          <w:vertAlign w:val="superscript"/>
        </w:rPr>
        <w:t>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97"/>
        <w:gridCol w:w="2874"/>
      </w:tblGrid>
      <w:tr w:rsidR="00D3288A" w:rsidTr="00D3288A">
        <w:tc>
          <w:tcPr>
            <w:tcW w:w="7897" w:type="dxa"/>
            <w:shd w:val="clear" w:color="auto" w:fill="auto"/>
          </w:tcPr>
          <w:p w:rsidR="00D3288A" w:rsidRPr="00CC5EE2"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29. Chọn đáp án B</w:t>
            </w:r>
          </w:p>
          <w:p w:rsidR="00D3288A" w:rsidRPr="00CC5EE2"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Lớp nước </w:t>
            </w:r>
            <w:r w:rsidRPr="00CC5EE2">
              <w:rPr>
                <w:position w:val="-28"/>
                <w:szCs w:val="22"/>
              </w:rPr>
              <w:object w:dxaOrig="2900" w:dyaOrig="660">
                <v:shape id="_x0000_i1101" type="#_x0000_t75" style="width:144.75pt;height:33pt" o:ole="">
                  <v:imagedata r:id="rId156" o:title=""/>
                </v:shape>
                <o:OLEObject Type="Embed" ProgID="Equation.DSMT4" ShapeID="_x0000_i1101" DrawAspect="Content" ObjectID="_1643456083" r:id="rId157"/>
              </w:object>
            </w:r>
            <w:r>
              <w:t xml:space="preserve"> đóng vai trò là bản mặt song song có tác dụng dịch A đến A</w:t>
            </w:r>
            <w:r>
              <w:rPr>
                <w:vertAlign w:val="superscript"/>
              </w:rPr>
              <w:t>/</w:t>
            </w:r>
            <w:r>
              <w:t xml:space="preserve"> sao cho: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rsidRPr="00CC5EE2">
              <w:rPr>
                <w:position w:val="-28"/>
                <w:szCs w:val="22"/>
              </w:rPr>
              <w:object w:dxaOrig="4920" w:dyaOrig="680">
                <v:shape id="_x0000_i1102" type="#_x0000_t75" style="width:246pt;height:34.5pt" o:ole="">
                  <v:imagedata r:id="rId158" o:title=""/>
                </v:shape>
                <o:OLEObject Type="Embed" ProgID="Equation.DSMT4" ShapeID="_x0000_i1102" DrawAspect="Content" ObjectID="_1643456084" r:id="rId159"/>
              </w:object>
            </w:r>
            <w:r>
              <w:t xml:space="preserve"> </w:t>
            </w:r>
          </w:p>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Góc nghiêng: </w:t>
            </w:r>
            <w:r w:rsidRPr="00DD23A5">
              <w:rPr>
                <w:position w:val="-28"/>
                <w:szCs w:val="22"/>
              </w:rPr>
              <w:object w:dxaOrig="4140" w:dyaOrig="720">
                <v:shape id="_x0000_i1103" type="#_x0000_t75" style="width:207pt;height:36pt" o:ole="">
                  <v:imagedata r:id="rId160" o:title=""/>
                </v:shape>
                <o:OLEObject Type="Embed" ProgID="Equation.DSMT4" ShapeID="_x0000_i1103" DrawAspect="Content" ObjectID="_1643456085" r:id="rId161"/>
              </w:object>
            </w:r>
            <w:r>
              <w:t xml:space="preserve"> </w:t>
            </w:r>
          </w:p>
          <w:p w:rsidR="00D3288A" w:rsidRPr="00DD23A5" w:rsidRDefault="00D3288A" w:rsidP="00DB00D2">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c>
        <w:tc>
          <w:tcPr>
            <w:tcW w:w="2866" w:type="dxa"/>
            <w:shd w:val="clear" w:color="auto" w:fill="auto"/>
          </w:tcPr>
          <w:p w:rsidR="00D3288A" w:rsidRDefault="00D3288A" w:rsidP="00D3288A">
            <w:pPr>
              <w:pBdr>
                <w:top w:val="single" w:sz="4" w:space="1" w:color="auto"/>
                <w:left w:val="single" w:sz="4" w:space="4" w:color="auto"/>
                <w:bottom w:val="single" w:sz="4" w:space="1" w:color="auto"/>
                <w:right w:val="single" w:sz="4" w:space="4" w:color="auto"/>
              </w:pBdr>
              <w:shd w:val="clear" w:color="auto" w:fill="95B3D7" w:themeFill="accent1" w:themeFillTint="99"/>
              <w:ind w:firstLine="0"/>
              <w:jc w:val="center"/>
            </w:pPr>
            <w:r>
              <w:rPr>
                <w:szCs w:val="22"/>
              </w:rPr>
              <w:object w:dxaOrig="2652" w:dyaOrig="1924">
                <v:shape id="_x0000_i1104" type="#_x0000_t75" style="width:132.75pt;height:96pt" o:ole="">
                  <v:imagedata r:id="rId162" o:title=""/>
                </v:shape>
                <o:OLEObject Type="Embed" ProgID="Visio.Drawing.11" ShapeID="_x0000_i1104" DrawAspect="Content" ObjectID="_1643456086" r:id="rId163"/>
              </w:object>
            </w:r>
          </w:p>
        </w:tc>
      </w:tr>
    </w:tbl>
    <w:p w:rsidR="00D3288A" w:rsidRDefault="00D3288A" w:rsidP="00D3288A">
      <w:pPr>
        <w:spacing w:line="240" w:lineRule="auto"/>
      </w:pPr>
    </w:p>
    <w:p w:rsidR="00D3288A" w:rsidRDefault="00D3288A" w:rsidP="00D3288A">
      <w:r>
        <w:br w:type="page"/>
      </w:r>
    </w:p>
    <w:p w:rsidR="00D3288A" w:rsidRDefault="00D3288A" w:rsidP="00D3288A">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17" w:name="_Toc524166465"/>
      <w:r>
        <w:lastRenderedPageBreak/>
        <w:t xml:space="preserve">BÀI TẬP </w:t>
      </w:r>
      <w:bookmarkEnd w:id="17"/>
      <w:r w:rsidR="008448B2">
        <w:t>TRẮC NGHIỆM LUYỆN TẬP</w:t>
      </w:r>
    </w:p>
    <w:p w:rsidR="00D3288A" w:rsidRPr="00236848" w:rsidRDefault="00D3288A" w:rsidP="00D3288A">
      <w:pPr>
        <w:spacing w:line="240" w:lineRule="auto"/>
        <w:ind w:firstLine="0"/>
      </w:pPr>
      <w:r>
        <w:rPr>
          <w:b/>
        </w:rPr>
        <w:t xml:space="preserve">Câu 1. </w:t>
      </w:r>
      <w:r>
        <w:t xml:space="preserve">Chiếu ánh sáng từ không khí vào thủy tinh có chiết suất n = 1,5. Nếu góc tới i là 60° thì góc khúc xạ r </w:t>
      </w:r>
      <w:r w:rsidRPr="007E6C71">
        <w:rPr>
          <w:b/>
        </w:rPr>
        <w:t xml:space="preserve">gần giá trị nào </w:t>
      </w:r>
      <w:r w:rsidRPr="00236848">
        <w:rPr>
          <w:b/>
        </w:rPr>
        <w:t xml:space="preserve">nhất </w:t>
      </w:r>
      <w:r w:rsidRPr="00236848">
        <w:t>sau đây?</w:t>
      </w:r>
    </w:p>
    <w:p w:rsidR="00D3288A" w:rsidRDefault="00D3288A" w:rsidP="00D3288A">
      <w:pPr>
        <w:spacing w:line="240" w:lineRule="auto"/>
      </w:pPr>
      <w:r w:rsidRPr="00236848">
        <w:rPr>
          <w:b/>
        </w:rPr>
        <w:t xml:space="preserve">A. </w:t>
      </w:r>
      <w:r w:rsidRPr="00236848">
        <w:t>30°.</w:t>
      </w:r>
      <w:r w:rsidRPr="00236848">
        <w:tab/>
      </w:r>
      <w:r w:rsidRPr="00236848">
        <w:tab/>
      </w:r>
      <w:r w:rsidRPr="00236848">
        <w:tab/>
      </w:r>
      <w:r w:rsidRPr="00236848">
        <w:rPr>
          <w:b/>
        </w:rPr>
        <w:t xml:space="preserve">B. </w:t>
      </w:r>
      <w:r w:rsidRPr="00236848">
        <w:t xml:space="preserve">35°. </w:t>
      </w:r>
      <w:r w:rsidRPr="00236848">
        <w:tab/>
      </w:r>
      <w:r w:rsidRPr="00236848">
        <w:tab/>
      </w:r>
      <w:r>
        <w:tab/>
      </w:r>
      <w:r w:rsidRPr="004C7F51">
        <w:rPr>
          <w:b/>
        </w:rPr>
        <w:t xml:space="preserve">C. </w:t>
      </w:r>
      <w:r>
        <w:t>40°.</w:t>
      </w:r>
      <w:r>
        <w:tab/>
      </w:r>
      <w:r>
        <w:tab/>
      </w:r>
      <w:r>
        <w:tab/>
      </w:r>
      <w:r>
        <w:tab/>
      </w:r>
      <w:r w:rsidRPr="00925CDE">
        <w:rPr>
          <w:b/>
        </w:rPr>
        <w:t xml:space="preserve">D. </w:t>
      </w:r>
      <w:r>
        <w:t>45°.</w:t>
      </w:r>
    </w:p>
    <w:p w:rsidR="00D3288A" w:rsidRDefault="00D3288A" w:rsidP="00D3288A">
      <w:pPr>
        <w:spacing w:line="240" w:lineRule="auto"/>
        <w:ind w:firstLine="0"/>
      </w:pPr>
      <w:r>
        <w:rPr>
          <w:b/>
        </w:rPr>
        <w:t xml:space="preserve">Câu 2. </w:t>
      </w:r>
      <w:r>
        <w:t>Chiếu ánh sáng từ không khí vào thủy tinh có chiết suất n = 1,5. Nếu góc khúc xạ r = 30</w:t>
      </w:r>
      <w:r>
        <w:rPr>
          <w:vertAlign w:val="superscript"/>
        </w:rPr>
        <w:t>0</w:t>
      </w:r>
      <w:r>
        <w:t xml:space="preserve"> thì góc tới i</w:t>
      </w:r>
      <w:r>
        <w:rPr>
          <w:b/>
        </w:rPr>
        <w:t xml:space="preserve"> </w:t>
      </w:r>
      <w:r w:rsidRPr="007E6C71">
        <w:rPr>
          <w:b/>
        </w:rPr>
        <w:t xml:space="preserve">gần giá trị nào nhất </w:t>
      </w:r>
      <w:r>
        <w:t>sau đây?</w:t>
      </w:r>
    </w:p>
    <w:p w:rsidR="00D3288A" w:rsidRPr="007E6C71" w:rsidRDefault="00D3288A" w:rsidP="00D3288A">
      <w:pPr>
        <w:spacing w:line="240" w:lineRule="auto"/>
      </w:pPr>
      <w:r w:rsidRPr="004C7F51">
        <w:rPr>
          <w:b/>
        </w:rPr>
        <w:t xml:space="preserve">A. </w:t>
      </w:r>
      <w:r>
        <w:t>20</w:t>
      </w:r>
      <w:r>
        <w:rPr>
          <w:vertAlign w:val="superscript"/>
        </w:rPr>
        <w:t>0</w:t>
      </w:r>
      <w:r>
        <w:tab/>
      </w:r>
      <w:r>
        <w:tab/>
      </w:r>
      <w:r>
        <w:tab/>
      </w:r>
      <w:r w:rsidRPr="004C7F51">
        <w:rPr>
          <w:b/>
        </w:rPr>
        <w:t xml:space="preserve">B. </w:t>
      </w:r>
      <w:r>
        <w:t>36</w:t>
      </w:r>
      <w:r>
        <w:rPr>
          <w:vertAlign w:val="superscript"/>
        </w:rPr>
        <w:t>0</w:t>
      </w:r>
      <w:r>
        <w:tab/>
      </w:r>
      <w:r>
        <w:tab/>
      </w:r>
      <w:r>
        <w:tab/>
      </w:r>
      <w:r>
        <w:tab/>
      </w:r>
      <w:r w:rsidRPr="004C7F51">
        <w:rPr>
          <w:b/>
        </w:rPr>
        <w:t xml:space="preserve">C. </w:t>
      </w:r>
      <w:r w:rsidR="00AF7A22">
        <w:t>48</w:t>
      </w:r>
      <w:r>
        <w:rPr>
          <w:vertAlign w:val="superscript"/>
        </w:rPr>
        <w:t>0</w:t>
      </w:r>
      <w:r>
        <w:tab/>
      </w:r>
      <w:r>
        <w:tab/>
      </w:r>
      <w:r>
        <w:tab/>
      </w:r>
      <w:r>
        <w:tab/>
      </w:r>
      <w:r w:rsidRPr="00925CDE">
        <w:rPr>
          <w:b/>
        </w:rPr>
        <w:t xml:space="preserve">D. </w:t>
      </w:r>
      <w:r>
        <w:t>45</w:t>
      </w:r>
      <w:r>
        <w:rPr>
          <w:vertAlign w:val="superscript"/>
        </w:rPr>
        <w:t>0</w:t>
      </w:r>
    </w:p>
    <w:p w:rsidR="00D3288A" w:rsidRDefault="00D3288A" w:rsidP="00D3288A">
      <w:pPr>
        <w:spacing w:line="240" w:lineRule="auto"/>
        <w:ind w:firstLine="0"/>
      </w:pPr>
      <w:r>
        <w:rPr>
          <w:b/>
        </w:rPr>
        <w:t xml:space="preserve">Câu 3. </w:t>
      </w:r>
      <w:r>
        <w:t>Chiếu ánh sáng từ không khí vào thủy tinh có chiết suất n = 1,5. Nếu góc tới i = 6° thì góc khúc xạ r là</w:t>
      </w:r>
    </w:p>
    <w:p w:rsidR="00D3288A" w:rsidRDefault="00D3288A" w:rsidP="00D3288A">
      <w:pPr>
        <w:spacing w:line="240" w:lineRule="auto"/>
      </w:pPr>
      <w:r w:rsidRPr="004C7F51">
        <w:rPr>
          <w:b/>
        </w:rPr>
        <w:t xml:space="preserve">A. </w:t>
      </w:r>
      <w:r>
        <w:t>3°.</w:t>
      </w:r>
      <w:r>
        <w:tab/>
      </w:r>
      <w:r>
        <w:tab/>
      </w:r>
      <w:r>
        <w:tab/>
      </w:r>
      <w:r w:rsidRPr="004C7F51">
        <w:rPr>
          <w:b/>
        </w:rPr>
        <w:t xml:space="preserve">B. </w:t>
      </w:r>
      <w:r>
        <w:t>4°.</w:t>
      </w:r>
      <w:r>
        <w:tab/>
      </w:r>
      <w:r>
        <w:tab/>
      </w:r>
      <w:r>
        <w:tab/>
      </w:r>
      <w:r>
        <w:tab/>
      </w:r>
      <w:r w:rsidRPr="004C7F51">
        <w:rPr>
          <w:b/>
        </w:rPr>
        <w:t xml:space="preserve">C. </w:t>
      </w:r>
      <w:r>
        <w:t>7°.</w:t>
      </w:r>
      <w:r>
        <w:tab/>
      </w:r>
      <w:r>
        <w:tab/>
      </w:r>
      <w:r>
        <w:tab/>
      </w:r>
      <w:r>
        <w:tab/>
      </w:r>
      <w:r w:rsidRPr="00925CDE">
        <w:rPr>
          <w:b/>
        </w:rPr>
        <w:t xml:space="preserve">D. </w:t>
      </w:r>
      <w:r>
        <w:t>9°.</w:t>
      </w:r>
    </w:p>
    <w:p w:rsidR="00D3288A" w:rsidRDefault="00D3288A" w:rsidP="00D3288A">
      <w:pPr>
        <w:spacing w:line="240" w:lineRule="auto"/>
        <w:ind w:firstLine="0"/>
      </w:pPr>
      <w:r>
        <w:rPr>
          <w:b/>
        </w:rPr>
        <w:t xml:space="preserve">Câu 4. </w:t>
      </w:r>
      <w:r>
        <w:t>Một tia sáng truyền từ môi trường A vào môi trường B dưới góc tói 9° thì góc khúc xạ là 8°. Tính góc khúc xạ khi góc tới là 60°.</w:t>
      </w:r>
    </w:p>
    <w:p w:rsidR="00D3288A" w:rsidRDefault="00D3288A" w:rsidP="00D3288A">
      <w:pPr>
        <w:spacing w:line="240" w:lineRule="auto"/>
      </w:pPr>
      <w:r w:rsidRPr="004C7F51">
        <w:rPr>
          <w:b/>
        </w:rPr>
        <w:t xml:space="preserve">A. </w:t>
      </w:r>
      <w:r>
        <w:tab/>
        <w:t>47,3°.</w:t>
      </w:r>
      <w:r>
        <w:tab/>
      </w:r>
      <w:r>
        <w:tab/>
      </w:r>
      <w:r>
        <w:tab/>
      </w:r>
      <w:r w:rsidRPr="004C7F51">
        <w:rPr>
          <w:b/>
        </w:rPr>
        <w:t xml:space="preserve">B. </w:t>
      </w:r>
      <w:r>
        <w:t>50,4°</w:t>
      </w:r>
      <w:r>
        <w:tab/>
      </w:r>
      <w:r>
        <w:tab/>
      </w:r>
      <w:r>
        <w:tab/>
      </w:r>
      <w:r w:rsidRPr="004C7F51">
        <w:rPr>
          <w:b/>
        </w:rPr>
        <w:t xml:space="preserve">C. </w:t>
      </w:r>
      <w:r>
        <w:t>51,3°.</w:t>
      </w:r>
      <w:r>
        <w:tab/>
      </w:r>
      <w:r>
        <w:tab/>
      </w:r>
      <w:r>
        <w:tab/>
      </w:r>
      <w:r w:rsidRPr="00925CDE">
        <w:rPr>
          <w:b/>
        </w:rPr>
        <w:t xml:space="preserve">D. </w:t>
      </w:r>
      <w:r>
        <w:t>58,7°.</w:t>
      </w:r>
    </w:p>
    <w:p w:rsidR="00D3288A" w:rsidRDefault="00D3288A" w:rsidP="00D3288A">
      <w:pPr>
        <w:spacing w:line="240" w:lineRule="auto"/>
        <w:ind w:firstLine="0"/>
      </w:pPr>
      <w:r>
        <w:rPr>
          <w:b/>
        </w:rPr>
        <w:t xml:space="preserve">Câu 5. </w:t>
      </w:r>
      <w:r>
        <w:t xml:space="preserve">Tia sáng truyền từ nước và khúc xạ ra không khí. Tia khúc xạ và tia phản xạ ở mặt nước vuông góc với nhau. Nước có chiết suất là 4/3. Góc tới của tia sáng </w:t>
      </w:r>
      <w:r w:rsidRPr="007E6C71">
        <w:rPr>
          <w:b/>
        </w:rPr>
        <w:t xml:space="preserve">gần giá trị nào nhất </w:t>
      </w:r>
      <w:r>
        <w:t>sau đây?</w:t>
      </w:r>
    </w:p>
    <w:p w:rsidR="00D3288A" w:rsidRDefault="00D3288A" w:rsidP="00D3288A">
      <w:pPr>
        <w:spacing w:line="240" w:lineRule="auto"/>
      </w:pPr>
      <w:r w:rsidRPr="004C7F51">
        <w:rPr>
          <w:b/>
        </w:rPr>
        <w:t xml:space="preserve">A. </w:t>
      </w:r>
      <w:r>
        <w:tab/>
        <w:t>37°.</w:t>
      </w:r>
      <w:r>
        <w:tab/>
      </w:r>
      <w:r>
        <w:tab/>
      </w:r>
      <w:r>
        <w:tab/>
      </w:r>
      <w:r w:rsidRPr="004C7F51">
        <w:rPr>
          <w:b/>
        </w:rPr>
        <w:t xml:space="preserve">B. </w:t>
      </w:r>
      <w:r>
        <w:t>53°.</w:t>
      </w:r>
      <w:r>
        <w:tab/>
      </w:r>
      <w:r>
        <w:tab/>
      </w:r>
      <w:r>
        <w:tab/>
      </w:r>
      <w:r>
        <w:tab/>
      </w:r>
      <w:r w:rsidRPr="004C7F51">
        <w:rPr>
          <w:b/>
        </w:rPr>
        <w:t xml:space="preserve">C. </w:t>
      </w:r>
      <w:r>
        <w:t>75°.</w:t>
      </w:r>
      <w:r>
        <w:tab/>
      </w:r>
      <w:r>
        <w:tab/>
      </w:r>
      <w:r>
        <w:tab/>
      </w:r>
      <w:r>
        <w:tab/>
      </w:r>
      <w:r w:rsidRPr="00925CDE">
        <w:rPr>
          <w:b/>
        </w:rPr>
        <w:t xml:space="preserve">D. </w:t>
      </w:r>
      <w:r>
        <w:t>42°.</w:t>
      </w:r>
    </w:p>
    <w:p w:rsidR="00D3288A" w:rsidRDefault="00D3288A" w:rsidP="00D3288A">
      <w:pPr>
        <w:spacing w:line="240" w:lineRule="auto"/>
        <w:ind w:firstLine="0"/>
      </w:pPr>
      <w:r>
        <w:rPr>
          <w:b/>
        </w:rPr>
        <w:t xml:space="preserve">Câu 6. </w:t>
      </w:r>
      <w:r>
        <w:t>Tia sáng truyền trong không khí tới gặp mặt thoáng của chất lỏng có chiết suất n = 1,7. Nếu tia phản xạ và tia khúc xạ hợp với nhau một góc 100</w:t>
      </w:r>
      <w:r>
        <w:rPr>
          <w:vertAlign w:val="superscript"/>
        </w:rPr>
        <w:t>0</w:t>
      </w:r>
      <w:r>
        <w:t xml:space="preserve"> thì góc tới </w:t>
      </w:r>
      <w:r>
        <w:rPr>
          <w:b/>
        </w:rPr>
        <w:t>gần giá trị nào nhất</w:t>
      </w:r>
      <w:r>
        <w:t xml:space="preserve"> sau đây?</w:t>
      </w:r>
    </w:p>
    <w:p w:rsidR="00D3288A" w:rsidRPr="004C7F51" w:rsidRDefault="00D3288A" w:rsidP="00D3288A">
      <w:pPr>
        <w:spacing w:line="240" w:lineRule="auto"/>
      </w:pPr>
      <w:r w:rsidRPr="004C7F51">
        <w:rPr>
          <w:b/>
        </w:rPr>
        <w:t xml:space="preserve">A. </w:t>
      </w:r>
      <w:r>
        <w:t>52</w:t>
      </w:r>
      <w:r>
        <w:rPr>
          <w:vertAlign w:val="superscript"/>
        </w:rPr>
        <w:t>0</w:t>
      </w:r>
      <w:r>
        <w:tab/>
      </w:r>
      <w:r>
        <w:tab/>
      </w:r>
      <w:r>
        <w:tab/>
      </w:r>
      <w:r w:rsidRPr="004C7F51">
        <w:rPr>
          <w:b/>
        </w:rPr>
        <w:t xml:space="preserve">B. </w:t>
      </w:r>
      <w:r>
        <w:t>53</w:t>
      </w:r>
      <w:r>
        <w:rPr>
          <w:vertAlign w:val="superscript"/>
        </w:rPr>
        <w:t>0</w:t>
      </w:r>
      <w:r>
        <w:tab/>
      </w:r>
      <w:r>
        <w:tab/>
      </w:r>
      <w:r>
        <w:tab/>
      </w:r>
      <w:r>
        <w:tab/>
      </w:r>
      <w:r w:rsidRPr="004C7F51">
        <w:rPr>
          <w:b/>
        </w:rPr>
        <w:t xml:space="preserve">C. </w:t>
      </w:r>
      <w:r>
        <w:t>72</w:t>
      </w:r>
      <w:r>
        <w:rPr>
          <w:vertAlign w:val="superscript"/>
        </w:rPr>
        <w:t>0</w:t>
      </w:r>
      <w:r>
        <w:tab/>
      </w:r>
      <w:r>
        <w:tab/>
      </w:r>
      <w:r>
        <w:tab/>
      </w:r>
      <w:r>
        <w:tab/>
      </w:r>
      <w:r w:rsidRPr="00925CDE">
        <w:rPr>
          <w:b/>
        </w:rPr>
        <w:t xml:space="preserve">D. </w:t>
      </w:r>
      <w:r>
        <w:t>51</w:t>
      </w:r>
      <w:r>
        <w:rPr>
          <w:vertAlign w:val="superscript"/>
        </w:rPr>
        <w:t>0</w:t>
      </w:r>
    </w:p>
    <w:p w:rsidR="00D3288A" w:rsidRDefault="00D3288A" w:rsidP="00D3288A">
      <w:pPr>
        <w:spacing w:line="240" w:lineRule="auto"/>
        <w:ind w:firstLine="0"/>
      </w:pPr>
      <w:r>
        <w:rPr>
          <w:b/>
        </w:rPr>
        <w:t xml:space="preserve">Câu 7. </w:t>
      </w:r>
      <w:r>
        <w:t>Một tia sáng truyền từ môi trường A vào một môi trường B dưới góc tới 9</w:t>
      </w:r>
      <w:r>
        <w:rPr>
          <w:vertAlign w:val="superscript"/>
        </w:rPr>
        <w:t>0</w:t>
      </w:r>
      <w:r>
        <w:t xml:space="preserve"> thì góc khúc xạ là 8°. Tính tốc độ ánh sáng trong môi trường </w:t>
      </w:r>
      <w:r w:rsidRPr="00C20D60">
        <w:t>A.</w:t>
      </w:r>
      <w:r w:rsidRPr="004C7F51">
        <w:rPr>
          <w:b/>
        </w:rPr>
        <w:t xml:space="preserve"> </w:t>
      </w:r>
      <w:r>
        <w:t>Biết tốc độ ánh sáng trong môi trường B là 2.10</w:t>
      </w:r>
      <w:r w:rsidRPr="007E6C71">
        <w:rPr>
          <w:vertAlign w:val="superscript"/>
        </w:rPr>
        <w:t>5</w:t>
      </w:r>
      <w:r>
        <w:t xml:space="preserve"> km/s.</w:t>
      </w:r>
    </w:p>
    <w:p w:rsidR="00D3288A" w:rsidRDefault="00D3288A" w:rsidP="00D3288A">
      <w:pPr>
        <w:spacing w:line="240" w:lineRule="auto"/>
      </w:pPr>
      <w:r w:rsidRPr="004C7F51">
        <w:rPr>
          <w:b/>
        </w:rPr>
        <w:t xml:space="preserve">A. </w:t>
      </w:r>
      <w:r>
        <w:t>2,25.10</w:t>
      </w:r>
      <w:r w:rsidRPr="007E6C71">
        <w:rPr>
          <w:vertAlign w:val="superscript"/>
        </w:rPr>
        <w:t>5</w:t>
      </w:r>
      <w:r>
        <w:t xml:space="preserve"> km/s.</w:t>
      </w:r>
      <w:r>
        <w:tab/>
      </w:r>
      <w:r>
        <w:tab/>
      </w:r>
      <w:r w:rsidRPr="004C7F51">
        <w:rPr>
          <w:b/>
        </w:rPr>
        <w:t xml:space="preserve">B. </w:t>
      </w:r>
      <w:r>
        <w:t>2,3.10</w:t>
      </w:r>
      <w:r w:rsidRPr="007E6C71">
        <w:rPr>
          <w:vertAlign w:val="superscript"/>
        </w:rPr>
        <w:t>5</w:t>
      </w:r>
      <w:r>
        <w:t xml:space="preserve"> km/s.</w:t>
      </w:r>
      <w:r>
        <w:tab/>
      </w:r>
      <w:r>
        <w:tab/>
      </w:r>
      <w:r w:rsidRPr="004C7F51">
        <w:rPr>
          <w:b/>
        </w:rPr>
        <w:t xml:space="preserve">C. </w:t>
      </w:r>
      <w:r>
        <w:t>1,8.10</w:t>
      </w:r>
      <w:r w:rsidRPr="007E6C71">
        <w:rPr>
          <w:vertAlign w:val="superscript"/>
        </w:rPr>
        <w:t>5</w:t>
      </w:r>
      <w:r>
        <w:t xml:space="preserve"> km/s.</w:t>
      </w:r>
      <w:r>
        <w:tab/>
      </w:r>
      <w:r>
        <w:tab/>
      </w:r>
      <w:r w:rsidRPr="00925CDE">
        <w:rPr>
          <w:b/>
        </w:rPr>
        <w:t xml:space="preserve">D. </w:t>
      </w:r>
      <w:r>
        <w:t>2,5.10</w:t>
      </w:r>
      <w:r w:rsidRPr="007E6C71">
        <w:rPr>
          <w:vertAlign w:val="superscript"/>
        </w:rPr>
        <w:t>5</w:t>
      </w:r>
      <w:r>
        <w:t xml:space="preserve"> km/s.</w:t>
      </w:r>
    </w:p>
    <w:p w:rsidR="00D3288A" w:rsidRDefault="00D3288A" w:rsidP="00D3288A">
      <w:pPr>
        <w:spacing w:line="240" w:lineRule="auto"/>
        <w:ind w:firstLine="0"/>
      </w:pPr>
      <w:r>
        <w:rPr>
          <w:b/>
        </w:rPr>
        <w:t xml:space="preserve">Câu 8. </w:t>
      </w:r>
      <w:r>
        <w:t xml:space="preserve">Một người thợ săn cá nhìn con cá dưới nước theo phương gần thẳng đứng. Cá cách mặt nước 40 cm, mắt người cách mặt nước 60 cm. Chiết suất của nước là 4/3. Mắt người nhìn thấy ảnh của con cả cách mắt một khoảng là </w:t>
      </w:r>
    </w:p>
    <w:p w:rsidR="00D3288A" w:rsidRDefault="00D3288A" w:rsidP="00D3288A">
      <w:pPr>
        <w:spacing w:line="240" w:lineRule="auto"/>
      </w:pPr>
      <w:r w:rsidRPr="004C7F51">
        <w:rPr>
          <w:b/>
        </w:rPr>
        <w:t xml:space="preserve">A. </w:t>
      </w:r>
      <w:r>
        <w:t>95 cm.</w:t>
      </w:r>
      <w:r>
        <w:tab/>
      </w:r>
      <w:r>
        <w:tab/>
      </w:r>
      <w:r>
        <w:tab/>
      </w:r>
      <w:r w:rsidRPr="004C7F51">
        <w:rPr>
          <w:b/>
        </w:rPr>
        <w:t xml:space="preserve">B. </w:t>
      </w:r>
      <w:r>
        <w:t>85 cm.</w:t>
      </w:r>
      <w:r>
        <w:tab/>
      </w:r>
      <w:r>
        <w:tab/>
      </w:r>
      <w:r>
        <w:tab/>
      </w:r>
      <w:r w:rsidRPr="004C7F51">
        <w:rPr>
          <w:b/>
        </w:rPr>
        <w:t xml:space="preserve">C. </w:t>
      </w:r>
      <w:r>
        <w:t>80 cm.</w:t>
      </w:r>
      <w:r>
        <w:tab/>
      </w:r>
      <w:r>
        <w:tab/>
      </w:r>
      <w:r>
        <w:tab/>
      </w:r>
      <w:r w:rsidRPr="00925CDE">
        <w:rPr>
          <w:b/>
        </w:rPr>
        <w:t xml:space="preserve">D. </w:t>
      </w:r>
      <w:r>
        <w:t>90 cm.</w:t>
      </w:r>
    </w:p>
    <w:p w:rsidR="00D3288A" w:rsidRPr="004C7F51" w:rsidRDefault="00D3288A" w:rsidP="00D3288A">
      <w:pPr>
        <w:spacing w:line="240" w:lineRule="auto"/>
        <w:ind w:firstLine="0"/>
      </w:pPr>
      <w:r>
        <w:rPr>
          <w:b/>
        </w:rPr>
        <w:t xml:space="preserve">Câu 9. </w:t>
      </w:r>
      <w:r>
        <w:t>Mắt của một người đặt trong không khí nhìn xuống đáy một chậu có một chất lỏng trong suốt có chiết suất n. Chiều cao của chất lỏng là 20cm. Mắt thấy đáy chậy dường như cách mặt chất thoáng của chất lỏng một khoảng h thì?</w:t>
      </w:r>
    </w:p>
    <w:p w:rsidR="00D3288A" w:rsidRDefault="00D3288A" w:rsidP="00D3288A">
      <w:pPr>
        <w:spacing w:line="240" w:lineRule="auto"/>
      </w:pPr>
      <w:r w:rsidRPr="004C7F51">
        <w:rPr>
          <w:b/>
        </w:rPr>
        <w:t xml:space="preserve">A. </w:t>
      </w:r>
      <w:r>
        <w:t>h &gt; 20 cm.</w:t>
      </w:r>
      <w:r>
        <w:tab/>
      </w:r>
      <w:r>
        <w:tab/>
      </w:r>
      <w:r w:rsidRPr="004C7F51">
        <w:rPr>
          <w:b/>
        </w:rPr>
        <w:t xml:space="preserve">B. </w:t>
      </w:r>
      <w:r>
        <w:t>h &lt; 20 cm.</w:t>
      </w:r>
      <w:r>
        <w:tab/>
      </w:r>
      <w:r>
        <w:tab/>
      </w:r>
      <w:r>
        <w:tab/>
      </w:r>
      <w:r w:rsidRPr="004C7F51">
        <w:rPr>
          <w:b/>
        </w:rPr>
        <w:t xml:space="preserve">C. </w:t>
      </w:r>
      <w:r>
        <w:t>h = 20 cm.</w:t>
      </w:r>
      <w:r>
        <w:tab/>
      </w:r>
      <w:r>
        <w:tab/>
      </w:r>
      <w:r>
        <w:tab/>
      </w:r>
      <w:r w:rsidRPr="00925CDE">
        <w:rPr>
          <w:b/>
        </w:rPr>
        <w:t xml:space="preserve">D. </w:t>
      </w:r>
      <w:r w:rsidR="00AF7A22">
        <w:t xml:space="preserve">h </w:t>
      </w:r>
      <w:r w:rsidR="00AF7A22" w:rsidRPr="00AF7A22">
        <w:rPr>
          <w:position w:val="-4"/>
        </w:rPr>
        <w:object w:dxaOrig="200" w:dyaOrig="240">
          <v:shape id="_x0000_i1105" type="#_x0000_t75" style="width:9.75pt;height:12pt" o:ole="">
            <v:imagedata r:id="rId164" o:title=""/>
          </v:shape>
          <o:OLEObject Type="Embed" ProgID="Equation.DSMT4" ShapeID="_x0000_i1105" DrawAspect="Content" ObjectID="_1643456087" r:id="rId165"/>
        </w:object>
      </w:r>
      <w:r w:rsidR="00AF7A22">
        <w:t xml:space="preserve"> 20</w:t>
      </w:r>
      <w:r>
        <w:t>cm.</w:t>
      </w:r>
    </w:p>
    <w:p w:rsidR="00D3288A" w:rsidRDefault="00D3288A" w:rsidP="00D3288A">
      <w:pPr>
        <w:spacing w:line="240" w:lineRule="auto"/>
        <w:ind w:firstLine="0"/>
      </w:pPr>
      <w:r>
        <w:rPr>
          <w:b/>
        </w:rPr>
        <w:t xml:space="preserve">Câu 10. </w:t>
      </w:r>
      <w:r>
        <w:t>Tốc độ ánh sáng trong chân không là c = 3.10</w:t>
      </w:r>
      <w:r>
        <w:rPr>
          <w:vertAlign w:val="superscript"/>
        </w:rPr>
        <w:t>8</w:t>
      </w:r>
      <w:r>
        <w:t xml:space="preserve"> m/s. Kim cương có chiết suất n = 2,42. Tốc độ truyền ánh sáng trong kim cương v </w:t>
      </w:r>
      <w:r>
        <w:rPr>
          <w:b/>
        </w:rPr>
        <w:t>gần giá trị nào nhất</w:t>
      </w:r>
      <w:r>
        <w:t xml:space="preserve"> sau đây? Cho biết hệ thức giữa chiết suất và tốc độ truyền ánh sáng là </w:t>
      </w:r>
      <w:r w:rsidRPr="00C20D60">
        <w:t>n = c/v</w:t>
      </w:r>
    </w:p>
    <w:p w:rsidR="00D3288A" w:rsidRPr="004C7F51" w:rsidRDefault="00D3288A" w:rsidP="00D3288A">
      <w:pPr>
        <w:spacing w:line="240" w:lineRule="auto"/>
      </w:pPr>
      <w:r w:rsidRPr="004C7F51">
        <w:rPr>
          <w:b/>
        </w:rPr>
        <w:t xml:space="preserve">A. </w:t>
      </w:r>
      <w:r>
        <w:t>242.000 km/s</w:t>
      </w:r>
      <w:r>
        <w:tab/>
      </w:r>
      <w:r>
        <w:tab/>
      </w:r>
      <w:r w:rsidRPr="004C7F51">
        <w:rPr>
          <w:b/>
        </w:rPr>
        <w:t xml:space="preserve">B. </w:t>
      </w:r>
      <w:r>
        <w:t>124.000 km/s</w:t>
      </w:r>
      <w:r>
        <w:tab/>
      </w:r>
      <w:r>
        <w:tab/>
      </w:r>
      <w:r w:rsidRPr="004C7F51">
        <w:rPr>
          <w:b/>
        </w:rPr>
        <w:t xml:space="preserve">C. </w:t>
      </w:r>
      <w:r>
        <w:t>72.600 km/s</w:t>
      </w:r>
      <w:r>
        <w:tab/>
      </w:r>
      <w:r>
        <w:tab/>
      </w:r>
      <w:r w:rsidRPr="00925CDE">
        <w:rPr>
          <w:b/>
        </w:rPr>
        <w:t xml:space="preserve">D. </w:t>
      </w:r>
      <w:r>
        <w:t>184.000 km/s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D3288A" w:rsidTr="00D3288A">
        <w:tc>
          <w:tcPr>
            <w:tcW w:w="7938" w:type="dxa"/>
            <w:shd w:val="clear" w:color="auto" w:fill="auto"/>
          </w:tcPr>
          <w:p w:rsidR="00D3288A" w:rsidRDefault="00D3288A" w:rsidP="00D3288A">
            <w:pPr>
              <w:ind w:firstLine="0"/>
            </w:pPr>
            <w:r>
              <w:rPr>
                <w:b/>
              </w:rPr>
              <w:t xml:space="preserve">Câu 11. </w:t>
            </w:r>
            <w:r>
              <w:t xml:space="preserve">Từ không khí một dải sáng đơn sắc song song, có bề rộng D = 3,5 cm, chiếu tới mặt chất lỏng với góc tới i = 40°. Chất lỏng có chiết suất n = 1,4. Dải sáng nằm trong một mặt phẳng vuông góc với mặt chất lỏng như hình vẽ. Bề rộng của dải sáng trong chất lỏng </w:t>
            </w:r>
            <w:r w:rsidRPr="007E6C71">
              <w:rPr>
                <w:b/>
              </w:rPr>
              <w:t xml:space="preserve">gần giá trị nào nhất </w:t>
            </w:r>
            <w:r>
              <w:t>sau đây?</w:t>
            </w:r>
          </w:p>
          <w:p w:rsidR="00D3288A" w:rsidRDefault="00D3288A" w:rsidP="00D3288A">
            <w:r w:rsidRPr="004C7F51">
              <w:rPr>
                <w:b/>
              </w:rPr>
              <w:t xml:space="preserve">A. </w:t>
            </w:r>
            <w:r>
              <w:t>4cm</w:t>
            </w:r>
            <w:r>
              <w:tab/>
            </w:r>
            <w:r>
              <w:tab/>
            </w:r>
            <w:r>
              <w:tab/>
            </w:r>
            <w:r w:rsidRPr="004C7F51">
              <w:rPr>
                <w:b/>
              </w:rPr>
              <w:t xml:space="preserve">B. </w:t>
            </w:r>
            <w:r>
              <w:t>72 cm.</w:t>
            </w:r>
            <w:r>
              <w:tab/>
            </w:r>
            <w:r>
              <w:tab/>
            </w:r>
            <w:r>
              <w:tab/>
            </w:r>
          </w:p>
          <w:p w:rsidR="00D3288A" w:rsidRDefault="00D3288A" w:rsidP="008448B2">
            <w:r w:rsidRPr="004C7F51">
              <w:rPr>
                <w:b/>
              </w:rPr>
              <w:t xml:space="preserve">C. </w:t>
            </w:r>
            <w:r>
              <w:t>60 cm.</w:t>
            </w:r>
            <w:r>
              <w:tab/>
            </w:r>
            <w:r>
              <w:tab/>
            </w:r>
            <w:r>
              <w:tab/>
            </w:r>
            <w:r w:rsidRPr="00925CDE">
              <w:rPr>
                <w:b/>
              </w:rPr>
              <w:t xml:space="preserve">D. </w:t>
            </w:r>
            <w:r w:rsidR="008448B2">
              <w:t>90 cm.</w:t>
            </w:r>
          </w:p>
        </w:tc>
        <w:tc>
          <w:tcPr>
            <w:tcW w:w="2825" w:type="dxa"/>
            <w:shd w:val="clear" w:color="auto" w:fill="auto"/>
          </w:tcPr>
          <w:p w:rsidR="00D3288A" w:rsidRDefault="00D3288A" w:rsidP="00D3288A">
            <w:pPr>
              <w:ind w:firstLine="0"/>
              <w:jc w:val="center"/>
            </w:pPr>
            <w:r>
              <w:rPr>
                <w:szCs w:val="22"/>
              </w:rPr>
              <w:object w:dxaOrig="2470" w:dyaOrig="2022">
                <v:shape id="_x0000_i1106" type="#_x0000_t75" style="width:123.75pt;height:101.25pt" o:ole="">
                  <v:imagedata r:id="rId166" o:title=""/>
                </v:shape>
                <o:OLEObject Type="Embed" ProgID="Visio.Drawing.11" ShapeID="_x0000_i1106" DrawAspect="Content" ObjectID="_1643456088" r:id="rId167"/>
              </w:object>
            </w:r>
          </w:p>
        </w:tc>
      </w:tr>
    </w:tbl>
    <w:p w:rsidR="00D3288A" w:rsidRDefault="00D3288A" w:rsidP="00D3288A">
      <w:pPr>
        <w:spacing w:line="240" w:lineRule="auto"/>
        <w:ind w:firstLine="0"/>
      </w:pPr>
      <w:r>
        <w:rPr>
          <w:b/>
        </w:rPr>
        <w:t>Câu 12.</w:t>
      </w:r>
      <w:r>
        <w:t xml:space="preserve"> Mắt O nhìn xuống đáy một chậu nước có chiết suất là n = 4/3, bề dày lớp nước là 20cm. Đáy chậy là một gương phẳng, nằm ngang. Mắt cách mặt thoáng của nước là 30cm. Hỏi ảnh của mắt cho bởi quang hệ cách mặt nước một khoảng bao nhiêu xentimet</w:t>
      </w:r>
    </w:p>
    <w:p w:rsidR="00D3288A" w:rsidRPr="007E6C71" w:rsidRDefault="00D3288A" w:rsidP="00D3288A">
      <w:pPr>
        <w:spacing w:line="240" w:lineRule="auto"/>
      </w:pPr>
      <w:r w:rsidRPr="004C7F51">
        <w:rPr>
          <w:b/>
        </w:rPr>
        <w:t xml:space="preserve">A. </w:t>
      </w:r>
      <w:r>
        <w:t>66cm</w:t>
      </w:r>
      <w:r>
        <w:tab/>
      </w:r>
      <w:r>
        <w:tab/>
      </w:r>
      <w:r>
        <w:tab/>
      </w:r>
      <w:r w:rsidRPr="004C7F51">
        <w:rPr>
          <w:b/>
        </w:rPr>
        <w:t xml:space="preserve">B. </w:t>
      </w:r>
      <w:r>
        <w:t>72cm</w:t>
      </w:r>
      <w:r>
        <w:tab/>
      </w:r>
      <w:r>
        <w:tab/>
      </w:r>
      <w:r>
        <w:tab/>
      </w:r>
      <w:r w:rsidRPr="004C7F51">
        <w:rPr>
          <w:b/>
        </w:rPr>
        <w:t xml:space="preserve">C. </w:t>
      </w:r>
      <w:r>
        <w:t>60cm</w:t>
      </w:r>
      <w:r>
        <w:tab/>
      </w:r>
      <w:r>
        <w:tab/>
      </w:r>
      <w:r>
        <w:tab/>
      </w:r>
      <w:r w:rsidRPr="00925CDE">
        <w:rPr>
          <w:b/>
        </w:rPr>
        <w:t xml:space="preserve">D. </w:t>
      </w:r>
      <w:r>
        <w:t>90cm</w:t>
      </w:r>
    </w:p>
    <w:p w:rsidR="00D3288A" w:rsidRDefault="00D3288A" w:rsidP="00D3288A">
      <w:pPr>
        <w:spacing w:line="240" w:lineRule="auto"/>
        <w:ind w:firstLine="0"/>
      </w:pPr>
      <w:r>
        <w:rPr>
          <w:b/>
        </w:rPr>
        <w:t xml:space="preserve">Câu 13. </w:t>
      </w:r>
      <w:r>
        <w:t xml:space="preserve">Một thước kẻ dài 40 cm được để chìm một nửa chiều dài trong nước (chiết suất của nước là n = 4/3). Thước nghiêng 60° với mặt thoáng của </w:t>
      </w:r>
      <w:r w:rsidRPr="00D43FAF">
        <w:t>nước.</w:t>
      </w:r>
      <w:r w:rsidRPr="004C7F51">
        <w:rPr>
          <w:b/>
        </w:rPr>
        <w:t xml:space="preserve"> </w:t>
      </w:r>
      <w:r>
        <w:t xml:space="preserve">Hỏi mắt ở trong không khí nhìn theo phương gần vuông góc với mặt nước sẽ thấy phần chìm của thước làm với mặt thoáng của nước một góc </w:t>
      </w:r>
      <w:r w:rsidRPr="00925CDE">
        <w:rPr>
          <w:b/>
        </w:rPr>
        <w:t>gần giá trị nào nhất</w:t>
      </w:r>
      <w:r>
        <w:t xml:space="preserve"> sau đây?</w:t>
      </w:r>
    </w:p>
    <w:p w:rsidR="00D3288A" w:rsidRDefault="00D3288A" w:rsidP="00D3288A">
      <w:pPr>
        <w:spacing w:line="240" w:lineRule="auto"/>
      </w:pPr>
      <w:r w:rsidRPr="004C7F51">
        <w:rPr>
          <w:b/>
        </w:rPr>
        <w:t xml:space="preserve">A. </w:t>
      </w:r>
      <w:r>
        <w:t>26°.</w:t>
      </w:r>
      <w:r>
        <w:tab/>
      </w:r>
      <w:r>
        <w:tab/>
      </w:r>
      <w:r>
        <w:tab/>
      </w:r>
      <w:r w:rsidRPr="004C7F51">
        <w:rPr>
          <w:b/>
        </w:rPr>
        <w:t xml:space="preserve">B. </w:t>
      </w:r>
      <w:r>
        <w:t>37°.</w:t>
      </w:r>
      <w:r>
        <w:tab/>
      </w:r>
      <w:r>
        <w:tab/>
      </w:r>
      <w:r>
        <w:tab/>
      </w:r>
      <w:r>
        <w:tab/>
      </w:r>
      <w:r w:rsidRPr="004C7F51">
        <w:rPr>
          <w:b/>
        </w:rPr>
        <w:t xml:space="preserve">C. </w:t>
      </w:r>
      <w:r>
        <w:t>45</w:t>
      </w:r>
      <w:r w:rsidRPr="00AF7A22">
        <w:rPr>
          <w:vertAlign w:val="superscript"/>
        </w:rPr>
        <w:t>0</w:t>
      </w:r>
      <w:r>
        <w:t>.</w:t>
      </w:r>
      <w:r>
        <w:tab/>
      </w:r>
      <w:r>
        <w:tab/>
      </w:r>
      <w:r>
        <w:tab/>
      </w:r>
      <w:r>
        <w:tab/>
      </w:r>
      <w:r w:rsidRPr="00925CDE">
        <w:rPr>
          <w:b/>
        </w:rPr>
        <w:t xml:space="preserve">D. </w:t>
      </w:r>
      <w:r w:rsidR="00AF7A22">
        <w:t>52</w:t>
      </w:r>
      <w:r>
        <w:t>°.</w:t>
      </w:r>
    </w:p>
    <w:p w:rsidR="00D3288A" w:rsidRDefault="00D3288A" w:rsidP="00D3288A">
      <w:pPr>
        <w:spacing w:line="240" w:lineRule="auto"/>
        <w:ind w:firstLine="0"/>
      </w:pPr>
      <w:r>
        <w:rPr>
          <w:b/>
        </w:rPr>
        <w:t xml:space="preserve">Câu 14. </w:t>
      </w:r>
      <w:r>
        <w:t xml:space="preserve">Một bản mặt song song (một bản trong suốt giới hạn bởi hai mặt </w:t>
      </w:r>
      <w:r w:rsidRPr="00925CDE">
        <w:t>phẳng</w:t>
      </w:r>
      <w:r>
        <w:t xml:space="preserve"> song song) có bề dày 10 cm, chiết suất 1,5 được đặt trong không khí. Chiếu tới bản một tia sáng SI có góc tới 30°. Khoảng cách giữa giá tia ló và giá của tia tới </w:t>
      </w:r>
      <w:r w:rsidRPr="007E6C71">
        <w:rPr>
          <w:b/>
        </w:rPr>
        <w:t xml:space="preserve">gần giá trị nào nhất </w:t>
      </w:r>
      <w:r>
        <w:t>sau đây?</w:t>
      </w:r>
    </w:p>
    <w:p w:rsidR="00D3288A" w:rsidRDefault="00D3288A" w:rsidP="00D3288A">
      <w:pPr>
        <w:spacing w:line="240" w:lineRule="auto"/>
      </w:pPr>
      <w:r w:rsidRPr="004C7F51">
        <w:rPr>
          <w:b/>
        </w:rPr>
        <w:t xml:space="preserve">A. </w:t>
      </w:r>
      <w:r>
        <w:t>3,5 cm.</w:t>
      </w:r>
      <w:r>
        <w:tab/>
      </w:r>
      <w:r>
        <w:tab/>
      </w:r>
      <w:r>
        <w:tab/>
      </w:r>
      <w:r w:rsidRPr="004C7F51">
        <w:rPr>
          <w:b/>
        </w:rPr>
        <w:t xml:space="preserve">B. </w:t>
      </w:r>
      <w:r>
        <w:t>3,3 cm.</w:t>
      </w:r>
      <w:r>
        <w:tab/>
      </w:r>
      <w:r>
        <w:tab/>
      </w:r>
      <w:r>
        <w:tab/>
      </w:r>
      <w:r w:rsidRPr="004C7F51">
        <w:rPr>
          <w:b/>
        </w:rPr>
        <w:t xml:space="preserve">C. </w:t>
      </w:r>
      <w:r>
        <w:t>4,5 cm.</w:t>
      </w:r>
      <w:r>
        <w:tab/>
      </w:r>
      <w:r>
        <w:tab/>
      </w:r>
      <w:r>
        <w:tab/>
      </w:r>
      <w:r w:rsidRPr="00925CDE">
        <w:rPr>
          <w:b/>
        </w:rPr>
        <w:t xml:space="preserve">D. </w:t>
      </w:r>
      <w:r w:rsidR="00AF7A22">
        <w:t>1,9</w:t>
      </w:r>
      <w:r>
        <w:t xml:space="preserve"> cm.</w:t>
      </w:r>
    </w:p>
    <w:p w:rsidR="00D3288A" w:rsidRPr="007E6C71" w:rsidRDefault="00D3288A" w:rsidP="00D3288A">
      <w:pPr>
        <w:spacing w:line="240" w:lineRule="auto"/>
        <w:ind w:firstLine="0"/>
      </w:pPr>
      <w:r>
        <w:rPr>
          <w:b/>
        </w:rPr>
        <w:lastRenderedPageBreak/>
        <w:t xml:space="preserve">Câu 15. </w:t>
      </w:r>
      <w:r>
        <w:t xml:space="preserve">Một cái thước được cắm thẳng đứng vào bình có đáy phẳng, ngang phần thước nhô khỏi mặt nước là 4cm. Chếch ở trên có một ngọn đèn. Bóng của thước trên mặt nước dài 4cm và đáy dài 8cm. Chiết suất của nước là 4/3. Chiều sâu của nước trong bình </w:t>
      </w:r>
      <w:r w:rsidRPr="007E6C71">
        <w:rPr>
          <w:b/>
        </w:rPr>
        <w:t xml:space="preserve">gần giá trị nào nhất </w:t>
      </w:r>
      <w:r>
        <w:t>sau đây?</w:t>
      </w:r>
    </w:p>
    <w:p w:rsidR="00D3288A" w:rsidRDefault="00D3288A" w:rsidP="00D3288A">
      <w:pPr>
        <w:spacing w:line="240" w:lineRule="auto"/>
      </w:pPr>
      <w:r w:rsidRPr="004C7F51">
        <w:rPr>
          <w:b/>
        </w:rPr>
        <w:t xml:space="preserve">A. </w:t>
      </w:r>
      <w:r>
        <w:t>10 cm.</w:t>
      </w:r>
      <w:r>
        <w:tab/>
      </w:r>
      <w:r>
        <w:tab/>
      </w:r>
      <w:r>
        <w:tab/>
      </w:r>
      <w:r w:rsidRPr="004C7F51">
        <w:rPr>
          <w:b/>
        </w:rPr>
        <w:t xml:space="preserve">B. </w:t>
      </w:r>
      <w:r>
        <w:t>4,5 cm.</w:t>
      </w:r>
      <w:r>
        <w:tab/>
      </w:r>
      <w:r>
        <w:tab/>
      </w:r>
      <w:r>
        <w:tab/>
      </w:r>
      <w:r w:rsidRPr="004C7F51">
        <w:rPr>
          <w:b/>
        </w:rPr>
        <w:t xml:space="preserve">C. </w:t>
      </w:r>
      <w:r>
        <w:t>7,5 cm.</w:t>
      </w:r>
      <w:r>
        <w:tab/>
      </w:r>
      <w:r>
        <w:tab/>
      </w:r>
      <w:r>
        <w:tab/>
      </w:r>
      <w:r w:rsidRPr="00925CDE">
        <w:rPr>
          <w:b/>
        </w:rPr>
        <w:t xml:space="preserve">D. </w:t>
      </w:r>
      <w:r>
        <w:t>6,4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7"/>
        <w:gridCol w:w="1856"/>
      </w:tblGrid>
      <w:tr w:rsidR="00D3288A" w:rsidTr="00D3288A">
        <w:tc>
          <w:tcPr>
            <w:tcW w:w="8907" w:type="dxa"/>
            <w:shd w:val="clear" w:color="auto" w:fill="auto"/>
          </w:tcPr>
          <w:p w:rsidR="00D3288A" w:rsidRDefault="00D3288A" w:rsidP="00D3288A">
            <w:pPr>
              <w:ind w:firstLine="0"/>
            </w:pPr>
            <w:r>
              <w:rPr>
                <w:b/>
              </w:rPr>
              <w:t xml:space="preserve">Câu 16. </w:t>
            </w:r>
            <w:r>
              <w:t>Một tia sáng được chiếu đến tâm của mặt trên một khối lập phương trong suốt, chiết suất 1,6 như hình vẽ. Tìm góc tới i lớn nhất để tia khúc xạ vào trong khối còn gặp mặt đáy của khối.</w:t>
            </w:r>
            <w:r>
              <w:tab/>
            </w:r>
            <w:r>
              <w:tab/>
            </w:r>
          </w:p>
          <w:p w:rsidR="00D3288A" w:rsidRDefault="00D3288A" w:rsidP="00D3288A">
            <w:r w:rsidRPr="004C7F51">
              <w:rPr>
                <w:b/>
              </w:rPr>
              <w:t xml:space="preserve">A. </w:t>
            </w:r>
            <w:r>
              <w:tab/>
              <w:t>67°.</w:t>
            </w:r>
            <w:r>
              <w:tab/>
            </w:r>
            <w:r>
              <w:tab/>
            </w:r>
            <w:r>
              <w:tab/>
            </w:r>
            <w:r w:rsidRPr="004C7F51">
              <w:rPr>
                <w:b/>
              </w:rPr>
              <w:t xml:space="preserve">B. </w:t>
            </w:r>
            <w:r>
              <w:t>60°.</w:t>
            </w:r>
            <w:r>
              <w:tab/>
            </w:r>
            <w:r>
              <w:tab/>
            </w:r>
            <w:r>
              <w:tab/>
            </w:r>
            <w:r>
              <w:tab/>
            </w:r>
          </w:p>
          <w:p w:rsidR="00D3288A" w:rsidRDefault="00D3288A" w:rsidP="008448B2">
            <w:r w:rsidRPr="004C7F51">
              <w:rPr>
                <w:b/>
              </w:rPr>
              <w:t xml:space="preserve">C. </w:t>
            </w:r>
            <w:r>
              <w:t>45°.</w:t>
            </w:r>
            <w:r>
              <w:tab/>
            </w:r>
            <w:r>
              <w:tab/>
            </w:r>
            <w:r>
              <w:tab/>
            </w:r>
            <w:r w:rsidRPr="004C7F51">
              <w:rPr>
                <w:b/>
              </w:rPr>
              <w:t xml:space="preserve">D. </w:t>
            </w:r>
            <w:r w:rsidR="008448B2">
              <w:t>76°.</w:t>
            </w:r>
          </w:p>
        </w:tc>
        <w:tc>
          <w:tcPr>
            <w:tcW w:w="1856" w:type="dxa"/>
            <w:shd w:val="clear" w:color="auto" w:fill="auto"/>
          </w:tcPr>
          <w:p w:rsidR="00D3288A" w:rsidRDefault="00D3288A" w:rsidP="00D3288A">
            <w:pPr>
              <w:ind w:firstLine="0"/>
            </w:pPr>
            <w:r>
              <w:rPr>
                <w:szCs w:val="22"/>
              </w:rPr>
              <w:object w:dxaOrig="1640" w:dyaOrig="1929">
                <v:shape id="_x0000_i1107" type="#_x0000_t75" style="width:81.75pt;height:96pt" o:ole="">
                  <v:imagedata r:id="rId168" o:title=""/>
                </v:shape>
                <o:OLEObject Type="Embed" ProgID="Visio.Drawing.11" ShapeID="_x0000_i1107" DrawAspect="Content" ObjectID="_1643456089" r:id="rId169"/>
              </w:object>
            </w:r>
          </w:p>
        </w:tc>
      </w:tr>
    </w:tbl>
    <w:p w:rsidR="00D3288A" w:rsidRDefault="00D3288A" w:rsidP="00D3288A">
      <w:pPr>
        <w:spacing w:line="240" w:lineRule="auto"/>
        <w:ind w:firstLine="0"/>
      </w:pPr>
      <w:r>
        <w:rPr>
          <w:b/>
        </w:rPr>
        <w:t>Câu 17. (Đề tham khảo của BGD – ĐT – 2018).</w:t>
      </w:r>
      <w:r>
        <w:t xml:space="preserve"> Tốc độ của ánh sáng trong chân không là c = 3.10</w:t>
      </w:r>
      <w:r>
        <w:rPr>
          <w:vertAlign w:val="superscript"/>
        </w:rPr>
        <w:t>8</w:t>
      </w:r>
      <w:r>
        <w:t xml:space="preserve"> m/s. Nước có chiết suất n = 1,33 đối với ánh sáng đơn sắc màu vàng. Tốc độ của ánh sáng màu vàng trong nước là:</w:t>
      </w:r>
    </w:p>
    <w:p w:rsidR="00D3288A" w:rsidRPr="007E6C71" w:rsidRDefault="00D3288A" w:rsidP="00D3288A">
      <w:pPr>
        <w:spacing w:line="240" w:lineRule="auto"/>
      </w:pPr>
      <w:r w:rsidRPr="004C7F51">
        <w:rPr>
          <w:b/>
        </w:rPr>
        <w:t xml:space="preserve">A. </w:t>
      </w:r>
      <w:r>
        <w:t>2,63.10</w:t>
      </w:r>
      <w:r>
        <w:rPr>
          <w:vertAlign w:val="superscript"/>
        </w:rPr>
        <w:t>8</w:t>
      </w:r>
      <w:r>
        <w:t>m/s</w:t>
      </w:r>
      <w:r>
        <w:tab/>
      </w:r>
      <w:r>
        <w:tab/>
      </w:r>
      <w:r w:rsidRPr="004C7F51">
        <w:rPr>
          <w:b/>
        </w:rPr>
        <w:t xml:space="preserve">B. </w:t>
      </w:r>
      <w:r>
        <w:t>2,26.10</w:t>
      </w:r>
      <w:r>
        <w:rPr>
          <w:vertAlign w:val="superscript"/>
        </w:rPr>
        <w:t>5</w:t>
      </w:r>
      <w:r w:rsidR="00AF7A22">
        <w:rPr>
          <w:vertAlign w:val="superscript"/>
        </w:rPr>
        <w:t xml:space="preserve"> </w:t>
      </w:r>
      <w:r w:rsidR="00AF7A22">
        <w:t>k</w:t>
      </w:r>
      <w:r>
        <w:t>m/s</w:t>
      </w:r>
      <w:r>
        <w:tab/>
      </w:r>
      <w:r>
        <w:tab/>
      </w:r>
      <w:r>
        <w:tab/>
      </w:r>
      <w:r w:rsidRPr="004C7F51">
        <w:rPr>
          <w:b/>
        </w:rPr>
        <w:t xml:space="preserve">C. </w:t>
      </w:r>
      <w:r>
        <w:t>1,69.10</w:t>
      </w:r>
      <w:r>
        <w:rPr>
          <w:vertAlign w:val="superscript"/>
        </w:rPr>
        <w:t>5</w:t>
      </w:r>
      <w:r w:rsidR="00AF7A22">
        <w:t xml:space="preserve"> km/s</w:t>
      </w:r>
      <w:r w:rsidR="00AF7A22">
        <w:tab/>
      </w:r>
      <w:r w:rsidRPr="00925CDE">
        <w:rPr>
          <w:b/>
        </w:rPr>
        <w:t xml:space="preserve">D. </w:t>
      </w:r>
      <w:r>
        <w:t>1,13.10</w:t>
      </w:r>
      <w:r>
        <w:rPr>
          <w:vertAlign w:val="superscript"/>
        </w:rPr>
        <w:t>8</w:t>
      </w:r>
      <w:r>
        <w:t>m/s</w:t>
      </w:r>
    </w:p>
    <w:p w:rsidR="00D3288A" w:rsidRDefault="00D3288A" w:rsidP="00D3288A">
      <w:pPr>
        <w:spacing w:line="240" w:lineRule="auto"/>
      </w:pPr>
    </w:p>
    <w:p w:rsidR="00D3288A" w:rsidRDefault="00D3288A" w:rsidP="00D3288A">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18" w:name="_Toc524166466"/>
      <w:r>
        <w:t xml:space="preserve">ĐÁP ÁN BÀI TẬP </w:t>
      </w:r>
      <w:bookmarkEnd w:id="18"/>
      <w:r w:rsidR="008448B2">
        <w:t>TRẮC NGHIỆM LUYỆN TẬP</w:t>
      </w:r>
    </w:p>
    <w:p w:rsidR="00D3288A" w:rsidRDefault="00D3288A" w:rsidP="00D3288A">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D3288A" w:rsidRPr="00786F12" w:rsidTr="00D3288A">
        <w:tc>
          <w:tcPr>
            <w:tcW w:w="1076" w:type="dxa"/>
          </w:tcPr>
          <w:p w:rsidR="00D3288A" w:rsidRPr="00786F12" w:rsidRDefault="00D3288A" w:rsidP="00D3288A">
            <w:pPr>
              <w:ind w:firstLine="0"/>
              <w:jc w:val="center"/>
              <w:rPr>
                <w:b/>
              </w:rPr>
            </w:pPr>
            <w:r w:rsidRPr="00786F12">
              <w:rPr>
                <w:b/>
              </w:rPr>
              <w:t>1.</w:t>
            </w:r>
            <w:r>
              <w:rPr>
                <w:b/>
              </w:rPr>
              <w:t>B</w:t>
            </w:r>
          </w:p>
        </w:tc>
        <w:tc>
          <w:tcPr>
            <w:tcW w:w="1076" w:type="dxa"/>
          </w:tcPr>
          <w:p w:rsidR="00D3288A" w:rsidRPr="00786F12" w:rsidRDefault="00D3288A" w:rsidP="00D3288A">
            <w:pPr>
              <w:ind w:firstLine="0"/>
              <w:jc w:val="center"/>
              <w:rPr>
                <w:b/>
              </w:rPr>
            </w:pPr>
            <w:r w:rsidRPr="00786F12">
              <w:rPr>
                <w:b/>
              </w:rPr>
              <w:t>2.</w:t>
            </w:r>
            <w:r>
              <w:rPr>
                <w:b/>
              </w:rPr>
              <w:t>C</w:t>
            </w:r>
          </w:p>
        </w:tc>
        <w:tc>
          <w:tcPr>
            <w:tcW w:w="1076" w:type="dxa"/>
          </w:tcPr>
          <w:p w:rsidR="00D3288A" w:rsidRPr="00786F12" w:rsidRDefault="00D3288A" w:rsidP="00D3288A">
            <w:pPr>
              <w:ind w:firstLine="0"/>
              <w:jc w:val="center"/>
              <w:rPr>
                <w:b/>
              </w:rPr>
            </w:pPr>
            <w:r w:rsidRPr="00786F12">
              <w:rPr>
                <w:b/>
              </w:rPr>
              <w:t>3.</w:t>
            </w:r>
            <w:r>
              <w:rPr>
                <w:b/>
              </w:rPr>
              <w:t>B</w:t>
            </w:r>
          </w:p>
        </w:tc>
        <w:tc>
          <w:tcPr>
            <w:tcW w:w="1076" w:type="dxa"/>
          </w:tcPr>
          <w:p w:rsidR="00D3288A" w:rsidRPr="00786F12" w:rsidRDefault="00D3288A" w:rsidP="00D3288A">
            <w:pPr>
              <w:ind w:firstLine="0"/>
              <w:jc w:val="center"/>
              <w:rPr>
                <w:b/>
              </w:rPr>
            </w:pPr>
            <w:r w:rsidRPr="00786F12">
              <w:rPr>
                <w:b/>
              </w:rPr>
              <w:t>4.</w:t>
            </w:r>
            <w:r>
              <w:rPr>
                <w:b/>
              </w:rPr>
              <w:t>B</w:t>
            </w:r>
          </w:p>
        </w:tc>
        <w:tc>
          <w:tcPr>
            <w:tcW w:w="1076" w:type="dxa"/>
          </w:tcPr>
          <w:p w:rsidR="00D3288A" w:rsidRPr="00786F12" w:rsidRDefault="00D3288A" w:rsidP="00D3288A">
            <w:pPr>
              <w:ind w:firstLine="0"/>
              <w:jc w:val="center"/>
              <w:rPr>
                <w:b/>
              </w:rPr>
            </w:pPr>
            <w:r w:rsidRPr="00786F12">
              <w:rPr>
                <w:b/>
              </w:rPr>
              <w:t>5.</w:t>
            </w:r>
            <w:r>
              <w:rPr>
                <w:b/>
              </w:rPr>
              <w:t>A</w:t>
            </w:r>
          </w:p>
        </w:tc>
        <w:tc>
          <w:tcPr>
            <w:tcW w:w="1076" w:type="dxa"/>
          </w:tcPr>
          <w:p w:rsidR="00D3288A" w:rsidRPr="00786F12" w:rsidRDefault="00D3288A" w:rsidP="00D3288A">
            <w:pPr>
              <w:ind w:firstLine="0"/>
              <w:jc w:val="center"/>
              <w:rPr>
                <w:b/>
              </w:rPr>
            </w:pPr>
            <w:r w:rsidRPr="00786F12">
              <w:rPr>
                <w:b/>
              </w:rPr>
              <w:t>6.</w:t>
            </w:r>
            <w:r>
              <w:rPr>
                <w:b/>
              </w:rPr>
              <w:t>A</w:t>
            </w:r>
          </w:p>
        </w:tc>
        <w:tc>
          <w:tcPr>
            <w:tcW w:w="1076" w:type="dxa"/>
          </w:tcPr>
          <w:p w:rsidR="00D3288A" w:rsidRPr="00786F12" w:rsidRDefault="00D3288A" w:rsidP="00D3288A">
            <w:pPr>
              <w:ind w:firstLine="0"/>
              <w:jc w:val="center"/>
              <w:rPr>
                <w:b/>
              </w:rPr>
            </w:pPr>
            <w:r w:rsidRPr="00786F12">
              <w:rPr>
                <w:b/>
              </w:rPr>
              <w:t>7.</w:t>
            </w:r>
            <w:r>
              <w:rPr>
                <w:b/>
              </w:rPr>
              <w:t>A</w:t>
            </w:r>
          </w:p>
        </w:tc>
        <w:tc>
          <w:tcPr>
            <w:tcW w:w="1077" w:type="dxa"/>
          </w:tcPr>
          <w:p w:rsidR="00D3288A" w:rsidRPr="00786F12" w:rsidRDefault="00D3288A" w:rsidP="00D3288A">
            <w:pPr>
              <w:ind w:firstLine="0"/>
              <w:jc w:val="center"/>
              <w:rPr>
                <w:b/>
              </w:rPr>
            </w:pPr>
            <w:r w:rsidRPr="00786F12">
              <w:rPr>
                <w:b/>
              </w:rPr>
              <w:t>8.</w:t>
            </w:r>
            <w:r>
              <w:rPr>
                <w:b/>
              </w:rPr>
              <w:t>D</w:t>
            </w:r>
          </w:p>
        </w:tc>
        <w:tc>
          <w:tcPr>
            <w:tcW w:w="1077" w:type="dxa"/>
          </w:tcPr>
          <w:p w:rsidR="00D3288A" w:rsidRPr="00786F12" w:rsidRDefault="00D3288A" w:rsidP="00D3288A">
            <w:pPr>
              <w:ind w:firstLine="0"/>
              <w:jc w:val="center"/>
              <w:rPr>
                <w:b/>
              </w:rPr>
            </w:pPr>
            <w:r w:rsidRPr="00786F12">
              <w:rPr>
                <w:b/>
              </w:rPr>
              <w:t>9.</w:t>
            </w:r>
            <w:r>
              <w:rPr>
                <w:b/>
              </w:rPr>
              <w:t>B</w:t>
            </w:r>
          </w:p>
        </w:tc>
        <w:tc>
          <w:tcPr>
            <w:tcW w:w="1077" w:type="dxa"/>
          </w:tcPr>
          <w:p w:rsidR="00D3288A" w:rsidRPr="00786F12" w:rsidRDefault="00D3288A" w:rsidP="00D3288A">
            <w:pPr>
              <w:ind w:firstLine="0"/>
              <w:jc w:val="center"/>
              <w:rPr>
                <w:b/>
              </w:rPr>
            </w:pPr>
            <w:r w:rsidRPr="00786F12">
              <w:rPr>
                <w:b/>
              </w:rPr>
              <w:t>10.</w:t>
            </w:r>
            <w:r>
              <w:rPr>
                <w:b/>
              </w:rPr>
              <w:t>B</w:t>
            </w:r>
          </w:p>
        </w:tc>
      </w:tr>
      <w:tr w:rsidR="00D3288A" w:rsidRPr="00786F12" w:rsidTr="00D3288A">
        <w:tc>
          <w:tcPr>
            <w:tcW w:w="1076" w:type="dxa"/>
          </w:tcPr>
          <w:p w:rsidR="00D3288A" w:rsidRPr="00786F12" w:rsidRDefault="00D3288A" w:rsidP="00D3288A">
            <w:pPr>
              <w:ind w:firstLine="0"/>
              <w:jc w:val="center"/>
              <w:rPr>
                <w:b/>
              </w:rPr>
            </w:pPr>
            <w:r w:rsidRPr="00786F12">
              <w:rPr>
                <w:b/>
              </w:rPr>
              <w:t>11.</w:t>
            </w:r>
            <w:r>
              <w:rPr>
                <w:b/>
              </w:rPr>
              <w:t>A</w:t>
            </w:r>
          </w:p>
        </w:tc>
        <w:tc>
          <w:tcPr>
            <w:tcW w:w="1076" w:type="dxa"/>
          </w:tcPr>
          <w:p w:rsidR="00D3288A" w:rsidRPr="00786F12" w:rsidRDefault="00D3288A" w:rsidP="00D3288A">
            <w:pPr>
              <w:ind w:firstLine="0"/>
              <w:jc w:val="center"/>
              <w:rPr>
                <w:b/>
              </w:rPr>
            </w:pPr>
            <w:r w:rsidRPr="00786F12">
              <w:rPr>
                <w:b/>
              </w:rPr>
              <w:t>12.</w:t>
            </w:r>
            <w:r>
              <w:rPr>
                <w:b/>
              </w:rPr>
              <w:t>C</w:t>
            </w:r>
          </w:p>
        </w:tc>
        <w:tc>
          <w:tcPr>
            <w:tcW w:w="1076" w:type="dxa"/>
          </w:tcPr>
          <w:p w:rsidR="00D3288A" w:rsidRPr="00786F12" w:rsidRDefault="00D3288A" w:rsidP="00D3288A">
            <w:pPr>
              <w:ind w:firstLine="0"/>
              <w:jc w:val="center"/>
              <w:rPr>
                <w:b/>
              </w:rPr>
            </w:pPr>
            <w:r w:rsidRPr="00786F12">
              <w:rPr>
                <w:b/>
              </w:rPr>
              <w:t>13.</w:t>
            </w:r>
            <w:r>
              <w:rPr>
                <w:b/>
              </w:rPr>
              <w:t>D</w:t>
            </w:r>
          </w:p>
        </w:tc>
        <w:tc>
          <w:tcPr>
            <w:tcW w:w="1076" w:type="dxa"/>
          </w:tcPr>
          <w:p w:rsidR="00D3288A" w:rsidRPr="00786F12" w:rsidRDefault="00D3288A" w:rsidP="00D3288A">
            <w:pPr>
              <w:ind w:firstLine="0"/>
              <w:jc w:val="center"/>
              <w:rPr>
                <w:b/>
              </w:rPr>
            </w:pPr>
            <w:r w:rsidRPr="00786F12">
              <w:rPr>
                <w:b/>
              </w:rPr>
              <w:t>14.</w:t>
            </w:r>
            <w:r>
              <w:rPr>
                <w:b/>
              </w:rPr>
              <w:t>D</w:t>
            </w:r>
          </w:p>
        </w:tc>
        <w:tc>
          <w:tcPr>
            <w:tcW w:w="1076" w:type="dxa"/>
          </w:tcPr>
          <w:p w:rsidR="00D3288A" w:rsidRPr="00786F12" w:rsidRDefault="00D3288A" w:rsidP="00D3288A">
            <w:pPr>
              <w:ind w:firstLine="0"/>
              <w:jc w:val="center"/>
              <w:rPr>
                <w:b/>
              </w:rPr>
            </w:pPr>
            <w:r w:rsidRPr="00786F12">
              <w:rPr>
                <w:b/>
              </w:rPr>
              <w:t>15.</w:t>
            </w:r>
            <w:r>
              <w:rPr>
                <w:b/>
              </w:rPr>
              <w:t>D</w:t>
            </w:r>
          </w:p>
        </w:tc>
        <w:tc>
          <w:tcPr>
            <w:tcW w:w="1076" w:type="dxa"/>
          </w:tcPr>
          <w:p w:rsidR="00D3288A" w:rsidRPr="00786F12" w:rsidRDefault="00D3288A" w:rsidP="00D3288A">
            <w:pPr>
              <w:ind w:firstLine="0"/>
              <w:jc w:val="center"/>
              <w:rPr>
                <w:b/>
              </w:rPr>
            </w:pPr>
            <w:r w:rsidRPr="00786F12">
              <w:rPr>
                <w:b/>
              </w:rPr>
              <w:t>16.</w:t>
            </w:r>
            <w:r>
              <w:rPr>
                <w:b/>
              </w:rPr>
              <w:t>A</w:t>
            </w:r>
          </w:p>
        </w:tc>
        <w:tc>
          <w:tcPr>
            <w:tcW w:w="1076" w:type="dxa"/>
          </w:tcPr>
          <w:p w:rsidR="00D3288A" w:rsidRPr="00786F12" w:rsidRDefault="00D3288A" w:rsidP="00D3288A">
            <w:pPr>
              <w:ind w:firstLine="0"/>
              <w:jc w:val="center"/>
              <w:rPr>
                <w:b/>
              </w:rPr>
            </w:pPr>
            <w:r w:rsidRPr="00786F12">
              <w:rPr>
                <w:b/>
              </w:rPr>
              <w:t>17.</w:t>
            </w:r>
            <w:r>
              <w:rPr>
                <w:b/>
              </w:rPr>
              <w:t>B</w:t>
            </w:r>
          </w:p>
        </w:tc>
        <w:tc>
          <w:tcPr>
            <w:tcW w:w="1077" w:type="dxa"/>
          </w:tcPr>
          <w:p w:rsidR="00D3288A" w:rsidRPr="00786F12" w:rsidRDefault="00D3288A" w:rsidP="00D3288A">
            <w:pPr>
              <w:ind w:firstLine="0"/>
              <w:jc w:val="center"/>
              <w:rPr>
                <w:b/>
              </w:rPr>
            </w:pPr>
          </w:p>
        </w:tc>
        <w:tc>
          <w:tcPr>
            <w:tcW w:w="1077" w:type="dxa"/>
          </w:tcPr>
          <w:p w:rsidR="00D3288A" w:rsidRPr="00786F12" w:rsidRDefault="00D3288A" w:rsidP="00D3288A">
            <w:pPr>
              <w:ind w:firstLine="0"/>
              <w:jc w:val="center"/>
              <w:rPr>
                <w:b/>
              </w:rPr>
            </w:pPr>
          </w:p>
        </w:tc>
        <w:tc>
          <w:tcPr>
            <w:tcW w:w="1077" w:type="dxa"/>
          </w:tcPr>
          <w:p w:rsidR="00D3288A" w:rsidRPr="00786F12" w:rsidRDefault="00D3288A" w:rsidP="00D3288A">
            <w:pPr>
              <w:ind w:firstLine="0"/>
              <w:jc w:val="center"/>
              <w:rPr>
                <w:b/>
              </w:rPr>
            </w:pPr>
          </w:p>
        </w:tc>
      </w:tr>
    </w:tbl>
    <w:p w:rsidR="00A960E5" w:rsidRDefault="00A960E5" w:rsidP="00A960E5">
      <w:pPr>
        <w:spacing w:line="240" w:lineRule="auto"/>
        <w:ind w:firstLine="0"/>
        <w:rPr>
          <w:sz w:val="12"/>
        </w:rPr>
      </w:pPr>
    </w:p>
    <w:p w:rsidR="00236848" w:rsidRDefault="00236848" w:rsidP="00A960E5">
      <w:pPr>
        <w:spacing w:line="240" w:lineRule="auto"/>
        <w:ind w:firstLine="0"/>
        <w:rPr>
          <w:sz w:val="12"/>
        </w:rPr>
      </w:pPr>
    </w:p>
    <w:p w:rsidR="00D3288A" w:rsidRPr="00D3288A" w:rsidRDefault="008448B2" w:rsidP="00D3288A">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lang w:val="vi-VN"/>
        </w:rPr>
      </w:pPr>
      <w:bookmarkStart w:id="19" w:name="_Toc524166461"/>
      <w:r>
        <w:t>BÀI TẬP TRẮC NGHIỆM</w:t>
      </w:r>
      <w:r w:rsidR="00D3288A" w:rsidRPr="00D3288A">
        <w:rPr>
          <w:lang w:val="vi-VN"/>
        </w:rPr>
        <w:t xml:space="preserve"> LÝ THUYẾT</w:t>
      </w:r>
      <w:bookmarkEnd w:id="19"/>
    </w:p>
    <w:p w:rsidR="00D3288A" w:rsidRPr="00236848" w:rsidRDefault="00D3288A" w:rsidP="00D3288A">
      <w:pPr>
        <w:spacing w:line="240" w:lineRule="auto"/>
        <w:ind w:firstLine="0"/>
        <w:rPr>
          <w:lang w:val="vi-VN"/>
        </w:rPr>
      </w:pPr>
      <w:r w:rsidRPr="00236848">
        <w:rPr>
          <w:b/>
          <w:lang w:val="vi-VN"/>
        </w:rPr>
        <w:t xml:space="preserve">Câu 1. </w:t>
      </w:r>
      <w:r w:rsidRPr="00236848">
        <w:rPr>
          <w:lang w:val="vi-VN"/>
        </w:rPr>
        <w:t>Theo định luật khúc xạ thì</w:t>
      </w:r>
    </w:p>
    <w:p w:rsidR="00D3288A" w:rsidRPr="00236848" w:rsidRDefault="00D3288A" w:rsidP="00D3288A">
      <w:pPr>
        <w:spacing w:line="240" w:lineRule="auto"/>
        <w:rPr>
          <w:lang w:val="vi-VN"/>
        </w:rPr>
      </w:pPr>
      <w:r w:rsidRPr="00236848">
        <w:rPr>
          <w:b/>
          <w:lang w:val="vi-VN"/>
        </w:rPr>
        <w:t xml:space="preserve">A. </w:t>
      </w:r>
      <w:r w:rsidRPr="00236848">
        <w:rPr>
          <w:lang w:val="vi-VN"/>
        </w:rPr>
        <w:t>tia khúc xạ và tia tới nằm trong cùng một mặt phẳng.</w:t>
      </w:r>
    </w:p>
    <w:p w:rsidR="00D3288A" w:rsidRPr="00236848" w:rsidRDefault="00D3288A" w:rsidP="00D3288A">
      <w:pPr>
        <w:spacing w:line="240" w:lineRule="auto"/>
        <w:rPr>
          <w:lang w:val="vi-VN"/>
        </w:rPr>
      </w:pPr>
      <w:r w:rsidRPr="00236848">
        <w:rPr>
          <w:b/>
          <w:lang w:val="vi-VN"/>
        </w:rPr>
        <w:t xml:space="preserve">B. </w:t>
      </w:r>
      <w:r w:rsidRPr="00236848">
        <w:rPr>
          <w:lang w:val="vi-VN"/>
        </w:rPr>
        <w:t>góc khúc xạ có thể bằng góc tới.</w:t>
      </w:r>
    </w:p>
    <w:p w:rsidR="00D3288A" w:rsidRPr="00236848" w:rsidRDefault="00D3288A" w:rsidP="00D3288A">
      <w:pPr>
        <w:spacing w:line="240" w:lineRule="auto"/>
        <w:rPr>
          <w:lang w:val="vi-VN"/>
        </w:rPr>
      </w:pPr>
      <w:r w:rsidRPr="00236848">
        <w:rPr>
          <w:b/>
          <w:lang w:val="vi-VN"/>
        </w:rPr>
        <w:t xml:space="preserve">C. </w:t>
      </w:r>
      <w:r w:rsidRPr="00236848">
        <w:rPr>
          <w:lang w:val="vi-VN"/>
        </w:rPr>
        <w:t>góc tới tăng bao nhiêu lần thì góc khúc xạ tăng bấy nhiêu lần.</w:t>
      </w:r>
    </w:p>
    <w:p w:rsidR="00D3288A" w:rsidRPr="00236848" w:rsidRDefault="00D3288A" w:rsidP="00D3288A">
      <w:pPr>
        <w:spacing w:line="240" w:lineRule="auto"/>
        <w:rPr>
          <w:lang w:val="vi-VN"/>
        </w:rPr>
      </w:pPr>
      <w:r w:rsidRPr="00236848">
        <w:rPr>
          <w:b/>
          <w:lang w:val="vi-VN"/>
        </w:rPr>
        <w:t xml:space="preserve">D. </w:t>
      </w:r>
      <w:r w:rsidRPr="00236848">
        <w:rPr>
          <w:lang w:val="vi-VN"/>
        </w:rPr>
        <w:t>góc tới luôn luôn lớn hơn góc khúc xạ.</w:t>
      </w:r>
    </w:p>
    <w:p w:rsidR="00D3288A" w:rsidRPr="00236848" w:rsidRDefault="00D3288A" w:rsidP="00D3288A">
      <w:pPr>
        <w:spacing w:line="240" w:lineRule="auto"/>
        <w:ind w:firstLine="0"/>
        <w:rPr>
          <w:lang w:val="vi-VN"/>
        </w:rPr>
      </w:pPr>
      <w:r w:rsidRPr="00236848">
        <w:rPr>
          <w:b/>
          <w:lang w:val="vi-VN"/>
        </w:rPr>
        <w:t xml:space="preserve">Câu 2. </w:t>
      </w:r>
      <w:r w:rsidRPr="00236848">
        <w:rPr>
          <w:lang w:val="vi-VN"/>
        </w:rPr>
        <w:t>Chiếu một tia sáng đi từ không khí vào một môi trường có chiết suất n, sao cho tia khúc xạ vuông góc với tia phản xạ. Góc tới i trong trường hợp này được xác định bởi công thức</w:t>
      </w:r>
    </w:p>
    <w:p w:rsidR="00D3288A" w:rsidRPr="00236848" w:rsidRDefault="00D3288A" w:rsidP="00D3288A">
      <w:pPr>
        <w:spacing w:line="240" w:lineRule="auto"/>
      </w:pPr>
      <w:r w:rsidRPr="00236848">
        <w:rPr>
          <w:b/>
          <w:lang w:val="fr-FR"/>
        </w:rPr>
        <w:t xml:space="preserve">A. </w:t>
      </w:r>
      <w:r w:rsidRPr="00236848">
        <w:rPr>
          <w:lang w:val="fr-FR"/>
        </w:rPr>
        <w:t>sini = n.</w:t>
      </w:r>
      <w:r w:rsidRPr="00236848">
        <w:rPr>
          <w:lang w:val="fr-FR"/>
        </w:rPr>
        <w:tab/>
      </w:r>
      <w:r w:rsidRPr="00236848">
        <w:rPr>
          <w:lang w:val="fr-FR"/>
        </w:rPr>
        <w:tab/>
      </w:r>
      <w:r w:rsidRPr="00236848">
        <w:rPr>
          <w:lang w:val="fr-FR"/>
        </w:rPr>
        <w:tab/>
      </w:r>
      <w:r w:rsidRPr="00236848">
        <w:rPr>
          <w:b/>
          <w:lang w:val="fr-FR"/>
        </w:rPr>
        <w:t xml:space="preserve">B. </w:t>
      </w:r>
      <w:r w:rsidRPr="00236848">
        <w:rPr>
          <w:lang w:val="fr-FR"/>
        </w:rPr>
        <w:t>tani = n.</w:t>
      </w:r>
      <w:r w:rsidRPr="00236848">
        <w:rPr>
          <w:lang w:val="fr-FR"/>
        </w:rPr>
        <w:tab/>
      </w:r>
      <w:r w:rsidRPr="00236848">
        <w:rPr>
          <w:lang w:val="fr-FR"/>
        </w:rPr>
        <w:tab/>
      </w:r>
      <w:r w:rsidRPr="00236848">
        <w:rPr>
          <w:lang w:val="fr-FR"/>
        </w:rPr>
        <w:tab/>
      </w:r>
      <w:r w:rsidRPr="00236848">
        <w:rPr>
          <w:b/>
        </w:rPr>
        <w:t xml:space="preserve">C. </w:t>
      </w:r>
      <w:r w:rsidRPr="00236848">
        <w:t>sim = 1/n.</w:t>
      </w:r>
      <w:r w:rsidRPr="00236848">
        <w:tab/>
      </w:r>
      <w:r w:rsidRPr="00236848">
        <w:tab/>
      </w:r>
      <w:r w:rsidRPr="00236848">
        <w:tab/>
      </w:r>
      <w:r w:rsidRPr="00236848">
        <w:rPr>
          <w:b/>
        </w:rPr>
        <w:t xml:space="preserve">D. </w:t>
      </w:r>
      <w:r w:rsidRPr="00236848">
        <w:t>tani = 1/n.</w:t>
      </w:r>
    </w:p>
    <w:p w:rsidR="00D3288A" w:rsidRPr="00236848" w:rsidRDefault="00D3288A" w:rsidP="00D3288A">
      <w:pPr>
        <w:spacing w:line="240" w:lineRule="auto"/>
        <w:ind w:firstLine="0"/>
      </w:pPr>
      <w:r w:rsidRPr="00236848">
        <w:rPr>
          <w:b/>
        </w:rPr>
        <w:t xml:space="preserve">Câu 3. </w:t>
      </w:r>
      <w:r w:rsidRPr="00236848">
        <w:t>Trong hiện tượng khúc xạ, góc khúc xạ</w:t>
      </w:r>
    </w:p>
    <w:p w:rsidR="00D3288A" w:rsidRPr="00236848" w:rsidRDefault="00D3288A" w:rsidP="00D3288A">
      <w:pPr>
        <w:spacing w:line="240" w:lineRule="auto"/>
      </w:pPr>
      <w:r w:rsidRPr="00236848">
        <w:rPr>
          <w:b/>
        </w:rPr>
        <w:t xml:space="preserve">A. </w:t>
      </w:r>
      <w:r w:rsidRPr="00236848">
        <w:t>có thể lớn hơn hoặc nhỏ hơn góc tới.</w:t>
      </w:r>
      <w:r w:rsidRPr="00236848">
        <w:tab/>
      </w:r>
      <w:r w:rsidRPr="00236848">
        <w:tab/>
      </w:r>
      <w:r w:rsidRPr="00236848">
        <w:tab/>
      </w:r>
      <w:r w:rsidRPr="00236848">
        <w:rPr>
          <w:b/>
        </w:rPr>
        <w:t xml:space="preserve">B. </w:t>
      </w:r>
      <w:r w:rsidRPr="00236848">
        <w:t xml:space="preserve">bao giờ cũng lớn hơn góc tới. </w:t>
      </w:r>
    </w:p>
    <w:p w:rsidR="00D3288A" w:rsidRPr="00236848" w:rsidRDefault="00D3288A" w:rsidP="00D3288A">
      <w:pPr>
        <w:spacing w:line="240" w:lineRule="auto"/>
      </w:pPr>
      <w:r w:rsidRPr="00236848">
        <w:rPr>
          <w:b/>
        </w:rPr>
        <w:t xml:space="preserve">C. </w:t>
      </w:r>
      <w:r w:rsidRPr="00236848">
        <w:t>có thể bằng 0.</w:t>
      </w:r>
      <w:r w:rsidRPr="00236848">
        <w:tab/>
      </w:r>
      <w:r w:rsidRPr="00236848">
        <w:tab/>
      </w:r>
      <w:r w:rsidRPr="00236848">
        <w:tab/>
      </w:r>
      <w:r w:rsidRPr="00236848">
        <w:tab/>
      </w:r>
      <w:r w:rsidRPr="00236848">
        <w:tab/>
      </w:r>
      <w:r w:rsidRPr="00236848">
        <w:tab/>
      </w:r>
      <w:r w:rsidRPr="00236848">
        <w:rPr>
          <w:b/>
        </w:rPr>
        <w:t xml:space="preserve">D. </w:t>
      </w:r>
      <w:r w:rsidRPr="00236848">
        <w:t>bao giờ cũng nhỏ hơn góc tới.</w:t>
      </w:r>
    </w:p>
    <w:p w:rsidR="00D3288A" w:rsidRPr="00236848" w:rsidRDefault="00D3288A" w:rsidP="00D3288A">
      <w:pPr>
        <w:spacing w:line="240" w:lineRule="auto"/>
        <w:ind w:firstLine="0"/>
      </w:pPr>
      <w:r w:rsidRPr="00236848">
        <w:rPr>
          <w:b/>
        </w:rPr>
        <w:t xml:space="preserve">Câu 4. </w:t>
      </w:r>
      <w:r w:rsidRPr="00236848">
        <w:t>Tốc độ ánh sáng trong không khí là v</w:t>
      </w:r>
      <w:r w:rsidRPr="00236848">
        <w:rPr>
          <w:vertAlign w:val="subscript"/>
        </w:rPr>
        <w:t>1</w:t>
      </w:r>
      <w:r w:rsidRPr="00236848">
        <w:t>, trong nước là v</w:t>
      </w:r>
      <w:r w:rsidRPr="00236848">
        <w:rPr>
          <w:vertAlign w:val="subscript"/>
        </w:rPr>
        <w:t>2</w:t>
      </w:r>
      <w:r w:rsidRPr="00236848">
        <w:t>. Một tia sáng chiếu từ nước ra ngoài không khí với góc tới là i, có góc khúc xạ là r. Kết luận nào dưới đây là đúng?</w:t>
      </w:r>
    </w:p>
    <w:p w:rsidR="00D3288A" w:rsidRPr="00236848" w:rsidRDefault="00D3288A" w:rsidP="00D3288A">
      <w:pPr>
        <w:spacing w:line="240" w:lineRule="auto"/>
      </w:pPr>
      <w:r w:rsidRPr="00236848">
        <w:rPr>
          <w:b/>
        </w:rPr>
        <w:t xml:space="preserve">A. </w:t>
      </w:r>
      <w:r w:rsidRPr="00236848">
        <w:t>v</w:t>
      </w:r>
      <w:r w:rsidRPr="00236848">
        <w:rPr>
          <w:vertAlign w:val="subscript"/>
        </w:rPr>
        <w:t>1</w:t>
      </w:r>
      <w:r w:rsidRPr="00236848">
        <w:t xml:space="preserve"> &gt; v</w:t>
      </w:r>
      <w:r w:rsidRPr="00236848">
        <w:rPr>
          <w:vertAlign w:val="subscript"/>
        </w:rPr>
        <w:t>2</w:t>
      </w:r>
      <w:r w:rsidRPr="00236848">
        <w:t xml:space="preserve">; i &gt; r. </w:t>
      </w:r>
      <w:r w:rsidRPr="00236848">
        <w:tab/>
      </w:r>
      <w:r w:rsidRPr="00236848">
        <w:tab/>
      </w:r>
      <w:r w:rsidRPr="00236848">
        <w:rPr>
          <w:b/>
        </w:rPr>
        <w:t xml:space="preserve">B. </w:t>
      </w:r>
      <w:r w:rsidRPr="00236848">
        <w:t>v</w:t>
      </w:r>
      <w:r w:rsidRPr="00236848">
        <w:rPr>
          <w:vertAlign w:val="subscript"/>
        </w:rPr>
        <w:t>1</w:t>
      </w:r>
      <w:r w:rsidRPr="00236848">
        <w:t xml:space="preserve"> &gt; v</w:t>
      </w:r>
      <w:r w:rsidRPr="00236848">
        <w:rPr>
          <w:vertAlign w:val="subscript"/>
        </w:rPr>
        <w:t>2</w:t>
      </w:r>
      <w:r w:rsidRPr="00236848">
        <w:t>; i &lt; r.</w:t>
      </w:r>
      <w:r w:rsidRPr="00236848">
        <w:tab/>
      </w:r>
      <w:r w:rsidRPr="00236848">
        <w:tab/>
      </w:r>
      <w:r w:rsidRPr="00236848">
        <w:rPr>
          <w:b/>
        </w:rPr>
        <w:t xml:space="preserve">C. </w:t>
      </w:r>
      <w:r w:rsidRPr="00236848">
        <w:t>v</w:t>
      </w:r>
      <w:r w:rsidRPr="00236848">
        <w:rPr>
          <w:vertAlign w:val="subscript"/>
        </w:rPr>
        <w:t>1</w:t>
      </w:r>
      <w:r w:rsidRPr="00236848">
        <w:t xml:space="preserve"> &lt; v</w:t>
      </w:r>
      <w:r w:rsidRPr="00236848">
        <w:rPr>
          <w:vertAlign w:val="subscript"/>
        </w:rPr>
        <w:t>2</w:t>
      </w:r>
      <w:r w:rsidRPr="00236848">
        <w:t xml:space="preserve">; i &gt; r. </w:t>
      </w:r>
      <w:r w:rsidRPr="00236848">
        <w:tab/>
      </w:r>
      <w:r w:rsidRPr="00236848">
        <w:tab/>
      </w:r>
      <w:r w:rsidRPr="00236848">
        <w:rPr>
          <w:b/>
        </w:rPr>
        <w:t xml:space="preserve">D. </w:t>
      </w:r>
      <w:r w:rsidRPr="00236848">
        <w:t>v</w:t>
      </w:r>
      <w:r w:rsidRPr="00236848">
        <w:rPr>
          <w:vertAlign w:val="subscript"/>
        </w:rPr>
        <w:t>1</w:t>
      </w:r>
      <w:r w:rsidRPr="00236848">
        <w:t xml:space="preserve"> &lt; v</w:t>
      </w:r>
      <w:r w:rsidRPr="00236848">
        <w:rPr>
          <w:vertAlign w:val="subscript"/>
        </w:rPr>
        <w:t>2</w:t>
      </w:r>
      <w:r w:rsidRPr="00236848">
        <w:t>; i &lt; r.</w:t>
      </w:r>
    </w:p>
    <w:p w:rsidR="00D3288A" w:rsidRPr="00236848" w:rsidRDefault="00D3288A" w:rsidP="00D3288A">
      <w:pPr>
        <w:spacing w:line="240" w:lineRule="auto"/>
        <w:ind w:firstLine="0"/>
      </w:pPr>
      <w:r w:rsidRPr="00236848">
        <w:rPr>
          <w:b/>
        </w:rPr>
        <w:t xml:space="preserve">Câu 5. </w:t>
      </w:r>
      <w:r w:rsidRPr="00236848">
        <w:t xml:space="preserve">Chọn câu </w:t>
      </w:r>
      <w:r w:rsidRPr="00236848">
        <w:rPr>
          <w:b/>
        </w:rPr>
        <w:t>sai</w:t>
      </w:r>
      <w:r w:rsidRPr="00236848">
        <w:t>.</w:t>
      </w:r>
    </w:p>
    <w:p w:rsidR="00D3288A" w:rsidRPr="00236848" w:rsidRDefault="00D3288A" w:rsidP="00D3288A">
      <w:pPr>
        <w:spacing w:line="240" w:lineRule="auto"/>
      </w:pPr>
      <w:r w:rsidRPr="00236848">
        <w:rPr>
          <w:b/>
        </w:rPr>
        <w:t xml:space="preserve">A. </w:t>
      </w:r>
      <w:r w:rsidRPr="00236848">
        <w:t>Chiết suất là đại lượng không có đơn vị.</w:t>
      </w:r>
    </w:p>
    <w:p w:rsidR="00D3288A" w:rsidRPr="00236848" w:rsidRDefault="00D3288A" w:rsidP="00D3288A">
      <w:pPr>
        <w:spacing w:line="240" w:lineRule="auto"/>
      </w:pPr>
      <w:r w:rsidRPr="00236848">
        <w:rPr>
          <w:b/>
        </w:rPr>
        <w:t xml:space="preserve">B. </w:t>
      </w:r>
      <w:r w:rsidRPr="00236848">
        <w:t xml:space="preserve">Chiết suất tuyệt đối của một môi trường luôn luôn nhỏ hơn 1. </w:t>
      </w:r>
    </w:p>
    <w:p w:rsidR="00D3288A" w:rsidRPr="00236848" w:rsidRDefault="00D3288A" w:rsidP="00D3288A">
      <w:pPr>
        <w:spacing w:line="240" w:lineRule="auto"/>
      </w:pPr>
      <w:r w:rsidRPr="00236848">
        <w:rPr>
          <w:b/>
        </w:rPr>
        <w:t xml:space="preserve">C. </w:t>
      </w:r>
      <w:r w:rsidRPr="00236848">
        <w:t>Chiết suất tuyệt đối của chân không bằng 1.</w:t>
      </w:r>
    </w:p>
    <w:p w:rsidR="00D3288A" w:rsidRPr="00236848" w:rsidRDefault="00D3288A" w:rsidP="00D3288A">
      <w:pPr>
        <w:spacing w:line="240" w:lineRule="auto"/>
      </w:pPr>
      <w:r w:rsidRPr="00236848">
        <w:rPr>
          <w:b/>
        </w:rPr>
        <w:t xml:space="preserve">D. </w:t>
      </w:r>
      <w:r w:rsidRPr="00236848">
        <w:t>Chiết suất tuyệt đối của một môi trường không nhỏ hơn 1.</w:t>
      </w:r>
    </w:p>
    <w:p w:rsidR="00D3288A" w:rsidRPr="00236848" w:rsidRDefault="00D3288A" w:rsidP="00D3288A">
      <w:pPr>
        <w:spacing w:line="240" w:lineRule="auto"/>
        <w:ind w:firstLine="0"/>
      </w:pPr>
      <w:r w:rsidRPr="00236848">
        <w:rPr>
          <w:b/>
        </w:rPr>
        <w:t xml:space="preserve">Câu 6. </w:t>
      </w:r>
      <w:r w:rsidRPr="00236848">
        <w:t>Nếu tăng góc tới lên hai lần thì góc khúc xạ sẽ</w:t>
      </w:r>
    </w:p>
    <w:p w:rsidR="00D3288A" w:rsidRPr="00236848" w:rsidRDefault="00D3288A" w:rsidP="00D3288A">
      <w:pPr>
        <w:spacing w:line="240" w:lineRule="auto"/>
      </w:pPr>
      <w:r w:rsidRPr="00236848">
        <w:rPr>
          <w:b/>
        </w:rPr>
        <w:t xml:space="preserve">A. </w:t>
      </w:r>
      <w:r w:rsidRPr="00236848">
        <w:t>tăng hai lần.</w:t>
      </w:r>
      <w:r w:rsidRPr="00236848">
        <w:tab/>
      </w:r>
      <w:r w:rsidRPr="00236848">
        <w:tab/>
      </w:r>
      <w:r w:rsidRPr="00236848">
        <w:tab/>
      </w:r>
      <w:r w:rsidRPr="00236848">
        <w:tab/>
      </w:r>
      <w:r w:rsidRPr="00236848">
        <w:tab/>
      </w:r>
      <w:r w:rsidRPr="00236848">
        <w:tab/>
      </w:r>
      <w:r w:rsidRPr="00236848">
        <w:rPr>
          <w:b/>
        </w:rPr>
        <w:t xml:space="preserve">B. </w:t>
      </w:r>
      <w:r w:rsidRPr="00236848">
        <w:t>tăng nhiều hơn hai lần.</w:t>
      </w:r>
    </w:p>
    <w:p w:rsidR="00D3288A" w:rsidRPr="00236848" w:rsidRDefault="00D3288A" w:rsidP="00D3288A">
      <w:pPr>
        <w:spacing w:line="240" w:lineRule="auto"/>
      </w:pPr>
      <w:r w:rsidRPr="00236848">
        <w:rPr>
          <w:b/>
        </w:rPr>
        <w:t xml:space="preserve">C. </w:t>
      </w:r>
      <w:r w:rsidRPr="00236848">
        <w:t>tăng ít hơn hai lần.</w:t>
      </w:r>
      <w:r w:rsidRPr="00236848">
        <w:tab/>
      </w:r>
      <w:r w:rsidRPr="00236848">
        <w:tab/>
      </w:r>
      <w:r w:rsidRPr="00236848">
        <w:tab/>
      </w:r>
      <w:r w:rsidRPr="00236848">
        <w:tab/>
      </w:r>
      <w:r w:rsidRPr="00236848">
        <w:tab/>
      </w:r>
      <w:r w:rsidRPr="00236848">
        <w:rPr>
          <w:b/>
        </w:rPr>
        <w:t xml:space="preserve">D. </w:t>
      </w:r>
      <w:r w:rsidRPr="00236848">
        <w:t>chưa đủ điều kiện để kết luận.</w:t>
      </w:r>
    </w:p>
    <w:p w:rsidR="00D3288A" w:rsidRPr="00236848" w:rsidRDefault="00D3288A" w:rsidP="00D3288A">
      <w:pPr>
        <w:spacing w:line="240" w:lineRule="auto"/>
        <w:ind w:firstLine="0"/>
      </w:pPr>
      <w:r w:rsidRPr="00236848">
        <w:rPr>
          <w:b/>
        </w:rPr>
        <w:t xml:space="preserve">Câu 7. </w:t>
      </w:r>
      <w:r w:rsidRPr="00236848">
        <w:t xml:space="preserve">Chọn phương án </w:t>
      </w:r>
      <w:r w:rsidRPr="00236848">
        <w:rPr>
          <w:b/>
        </w:rPr>
        <w:t>sai</w:t>
      </w:r>
      <w:r w:rsidRPr="00236848">
        <w:t xml:space="preserve"> khi nói về hiện tượng khúc xạ.</w:t>
      </w:r>
    </w:p>
    <w:p w:rsidR="00D3288A" w:rsidRPr="00236848" w:rsidRDefault="00D3288A" w:rsidP="00D3288A">
      <w:pPr>
        <w:spacing w:line="240" w:lineRule="auto"/>
      </w:pPr>
      <w:r w:rsidRPr="00236848">
        <w:rPr>
          <w:b/>
        </w:rPr>
        <w:t xml:space="preserve">A. </w:t>
      </w:r>
      <w:r w:rsidRPr="00236848">
        <w:t xml:space="preserve">Tia khúc xạ lệch xa pháp tuyến hơn tia tới khi khi ánh sáng truyền vào môi trường chiết quang kém hơn. </w:t>
      </w:r>
    </w:p>
    <w:p w:rsidR="00D3288A" w:rsidRPr="00236848" w:rsidRDefault="00D3288A" w:rsidP="00D3288A">
      <w:pPr>
        <w:spacing w:line="240" w:lineRule="auto"/>
      </w:pPr>
      <w:r w:rsidRPr="00236848">
        <w:rPr>
          <w:b/>
        </w:rPr>
        <w:t xml:space="preserve">B. </w:t>
      </w:r>
      <w:r w:rsidRPr="00236848">
        <w:t>Chiết suất tuyệt đối của một môi trường là chiết suất tỉ đối của môi trường đó đối với chân không.</w:t>
      </w:r>
    </w:p>
    <w:p w:rsidR="00D3288A" w:rsidRPr="00236848" w:rsidRDefault="00D3288A" w:rsidP="00D3288A">
      <w:pPr>
        <w:spacing w:line="240" w:lineRule="auto"/>
      </w:pPr>
      <w:r w:rsidRPr="00236848">
        <w:rPr>
          <w:b/>
        </w:rPr>
        <w:t xml:space="preserve">C. </w:t>
      </w:r>
      <w:r w:rsidRPr="00236848">
        <w:t>Định luật khúc xạ viết thành n</w:t>
      </w:r>
      <w:r w:rsidRPr="00236848">
        <w:rPr>
          <w:vertAlign w:val="subscript"/>
        </w:rPr>
        <w:t>1</w:t>
      </w:r>
      <w:r w:rsidRPr="00236848">
        <w:t>sini = n</w:t>
      </w:r>
      <w:r w:rsidRPr="00236848">
        <w:rPr>
          <w:vertAlign w:val="subscript"/>
        </w:rPr>
        <w:t>2</w:t>
      </w:r>
      <w:r w:rsidRPr="00236848">
        <w:t>sinr có dạng là một định luật bảo toàn.</w:t>
      </w:r>
    </w:p>
    <w:p w:rsidR="00D3288A" w:rsidRPr="00236848" w:rsidRDefault="00D3288A" w:rsidP="00D3288A">
      <w:pPr>
        <w:spacing w:line="240" w:lineRule="auto"/>
      </w:pPr>
      <w:r w:rsidRPr="00236848">
        <w:rPr>
          <w:b/>
        </w:rPr>
        <w:t xml:space="preserve">D. </w:t>
      </w:r>
      <w:r w:rsidRPr="00236848">
        <w:t>Định luật khúc xạ viết thành n</w:t>
      </w:r>
      <w:r w:rsidRPr="00236848">
        <w:rPr>
          <w:vertAlign w:val="subscript"/>
        </w:rPr>
        <w:t>1</w:t>
      </w:r>
      <w:r w:rsidRPr="00236848">
        <w:t>sini = n</w:t>
      </w:r>
      <w:r w:rsidRPr="00236848">
        <w:rPr>
          <w:vertAlign w:val="subscript"/>
        </w:rPr>
        <w:t>2</w:t>
      </w:r>
      <w:r w:rsidRPr="00236848">
        <w:t>sinr có dạng là một số không đổi.</w:t>
      </w:r>
    </w:p>
    <w:p w:rsidR="00D3288A" w:rsidRPr="00236848" w:rsidRDefault="00D3288A" w:rsidP="00D3288A">
      <w:pPr>
        <w:spacing w:line="240" w:lineRule="auto"/>
        <w:ind w:firstLine="0"/>
      </w:pPr>
      <w:r w:rsidRPr="00236848">
        <w:rPr>
          <w:b/>
        </w:rPr>
        <w:t xml:space="preserve">Câu 8. </w:t>
      </w:r>
      <w:r w:rsidRPr="00236848">
        <w:t xml:space="preserve">Hãy chỉ ra câu </w:t>
      </w:r>
      <w:r w:rsidRPr="00236848">
        <w:rPr>
          <w:b/>
        </w:rPr>
        <w:t>sai</w:t>
      </w:r>
      <w:r w:rsidRPr="00236848">
        <w:t>.</w:t>
      </w:r>
    </w:p>
    <w:p w:rsidR="00D3288A" w:rsidRPr="00236848" w:rsidRDefault="00D3288A" w:rsidP="00D3288A">
      <w:pPr>
        <w:spacing w:line="240" w:lineRule="auto"/>
      </w:pPr>
      <w:r w:rsidRPr="00236848">
        <w:rPr>
          <w:b/>
        </w:rPr>
        <w:t xml:space="preserve">A. </w:t>
      </w:r>
      <w:r w:rsidRPr="00236848">
        <w:t>Chiết suất tuyệt đối của mọi môi trường trong suốt đều lớn hơn 1.</w:t>
      </w:r>
    </w:p>
    <w:p w:rsidR="00D3288A" w:rsidRPr="00236848" w:rsidRDefault="00D3288A" w:rsidP="00D3288A">
      <w:pPr>
        <w:spacing w:line="240" w:lineRule="auto"/>
      </w:pPr>
      <w:r w:rsidRPr="00236848">
        <w:rPr>
          <w:b/>
        </w:rPr>
        <w:t xml:space="preserve">B. </w:t>
      </w:r>
      <w:r w:rsidRPr="00236848">
        <w:t>Chiết suất tuyệt đối của chân không bằng 1.</w:t>
      </w:r>
    </w:p>
    <w:p w:rsidR="00D3288A" w:rsidRPr="00236848" w:rsidRDefault="00D3288A" w:rsidP="00D3288A">
      <w:pPr>
        <w:spacing w:line="240" w:lineRule="auto"/>
      </w:pPr>
      <w:r w:rsidRPr="00236848">
        <w:rPr>
          <w:b/>
        </w:rPr>
        <w:t xml:space="preserve">C. </w:t>
      </w:r>
      <w:r w:rsidRPr="00236848">
        <w:t>Chiết suất tuyệt đối cho biết vận tốc truyền ánh sáng trong môi trường chậm hơn trong chân không bao nhiêu lần.</w:t>
      </w:r>
    </w:p>
    <w:p w:rsidR="00D3288A" w:rsidRPr="00236848" w:rsidRDefault="00D3288A" w:rsidP="00D3288A">
      <w:pPr>
        <w:spacing w:line="240" w:lineRule="auto"/>
      </w:pPr>
      <w:r w:rsidRPr="00236848">
        <w:rPr>
          <w:b/>
        </w:rPr>
        <w:t xml:space="preserve">D. </w:t>
      </w:r>
      <w:r w:rsidRPr="00236848">
        <w:t>Chiết suất tỉ đối giữa hai môi trường cũng luôn luôn lớn hơn 1.</w:t>
      </w:r>
    </w:p>
    <w:p w:rsidR="00D3288A" w:rsidRPr="00236848" w:rsidRDefault="00D3288A" w:rsidP="00D3288A">
      <w:pPr>
        <w:spacing w:line="240" w:lineRule="auto"/>
        <w:ind w:firstLine="0"/>
      </w:pPr>
      <w:r w:rsidRPr="00236848">
        <w:rPr>
          <w:b/>
        </w:rPr>
        <w:lastRenderedPageBreak/>
        <w:t xml:space="preserve">Câu 9. </w:t>
      </w:r>
      <w:r w:rsidRPr="00236848">
        <w:t>Chiết suất tỉ đối giữa môi trường khúc xạ và môi trường tới</w:t>
      </w:r>
    </w:p>
    <w:p w:rsidR="00D3288A" w:rsidRPr="00236848" w:rsidRDefault="00D3288A" w:rsidP="00D3288A">
      <w:pPr>
        <w:spacing w:line="240" w:lineRule="auto"/>
      </w:pPr>
      <w:r w:rsidRPr="00236848">
        <w:rPr>
          <w:b/>
        </w:rPr>
        <w:t xml:space="preserve">A. </w:t>
      </w:r>
      <w:r w:rsidRPr="00236848">
        <w:t>luôn luôn lớn hơn 1.</w:t>
      </w:r>
      <w:r w:rsidRPr="00236848">
        <w:tab/>
      </w:r>
      <w:r w:rsidRPr="00236848">
        <w:tab/>
      </w:r>
      <w:r w:rsidRPr="00236848">
        <w:tab/>
      </w:r>
      <w:r w:rsidRPr="00236848">
        <w:tab/>
      </w:r>
      <w:r w:rsidRPr="00236848">
        <w:tab/>
      </w:r>
      <w:r w:rsidRPr="00236848">
        <w:tab/>
      </w:r>
      <w:r w:rsidRPr="00236848">
        <w:rPr>
          <w:b/>
        </w:rPr>
        <w:t xml:space="preserve">B. </w:t>
      </w:r>
      <w:r w:rsidRPr="00236848">
        <w:t>luôn luôn nhỏ hơn 1.</w:t>
      </w:r>
    </w:p>
    <w:p w:rsidR="00D3288A" w:rsidRPr="00236848" w:rsidRDefault="00D3288A" w:rsidP="00D3288A">
      <w:pPr>
        <w:spacing w:line="240" w:lineRule="auto"/>
      </w:pPr>
      <w:r w:rsidRPr="00236848">
        <w:rPr>
          <w:b/>
        </w:rPr>
        <w:t xml:space="preserve">C. </w:t>
      </w:r>
      <w:r w:rsidRPr="00236848">
        <w:t>tuỳ thuộc tốc độ của ánh sáng trong hai môi trường.</w:t>
      </w:r>
      <w:r w:rsidRPr="00236848">
        <w:tab/>
      </w:r>
      <w:r w:rsidRPr="00236848">
        <w:tab/>
      </w:r>
      <w:r w:rsidRPr="00236848">
        <w:rPr>
          <w:b/>
        </w:rPr>
        <w:t xml:space="preserve">D. </w:t>
      </w:r>
      <w:r w:rsidRPr="00236848">
        <w:t>tuỳ thuộc góc tới của tia sáng.</w:t>
      </w:r>
    </w:p>
    <w:p w:rsidR="00D3288A" w:rsidRPr="00236848" w:rsidRDefault="00D3288A" w:rsidP="00D3288A">
      <w:pPr>
        <w:spacing w:line="240" w:lineRule="auto"/>
        <w:ind w:firstLine="0"/>
      </w:pPr>
      <w:r w:rsidRPr="00236848">
        <w:rPr>
          <w:b/>
        </w:rPr>
        <w:t xml:space="preserve">Câu 10. </w:t>
      </w:r>
      <w:r w:rsidRPr="00236848">
        <w:t>Chiết suất tuyệt đối của một môi trường</w:t>
      </w:r>
    </w:p>
    <w:p w:rsidR="00D3288A" w:rsidRPr="00236848" w:rsidRDefault="00D3288A" w:rsidP="00D3288A">
      <w:pPr>
        <w:spacing w:line="240" w:lineRule="auto"/>
      </w:pPr>
      <w:r w:rsidRPr="00236848">
        <w:rPr>
          <w:b/>
        </w:rPr>
        <w:t xml:space="preserve">A. </w:t>
      </w:r>
      <w:r w:rsidRPr="00236848">
        <w:t>cho biết một tia sáng khi đi vào môi trường đó sẽ bị khúc xạ nhiều hay ít.</w:t>
      </w:r>
    </w:p>
    <w:p w:rsidR="00D3288A" w:rsidRPr="00236848" w:rsidRDefault="00D3288A" w:rsidP="00D3288A">
      <w:pPr>
        <w:spacing w:line="240" w:lineRule="auto"/>
      </w:pPr>
      <w:r w:rsidRPr="00236848">
        <w:rPr>
          <w:b/>
        </w:rPr>
        <w:t xml:space="preserve">B. </w:t>
      </w:r>
      <w:r w:rsidRPr="00236848">
        <w:t>là chiết suất tỉ đối của môi trường đó đối với chân không</w:t>
      </w:r>
    </w:p>
    <w:p w:rsidR="00D3288A" w:rsidRPr="00236848" w:rsidRDefault="00D3288A" w:rsidP="00D3288A">
      <w:pPr>
        <w:spacing w:line="240" w:lineRule="auto"/>
      </w:pPr>
      <w:r w:rsidRPr="00236848">
        <w:rPr>
          <w:b/>
        </w:rPr>
        <w:t xml:space="preserve">C. </w:t>
      </w:r>
      <w:r w:rsidRPr="00236848">
        <w:t>là chiết suất tỉ đối của môi trường đó đối với không khí.</w:t>
      </w:r>
    </w:p>
    <w:p w:rsidR="00D3288A" w:rsidRPr="00236848" w:rsidRDefault="00D3288A" w:rsidP="00D3288A">
      <w:pPr>
        <w:spacing w:line="240" w:lineRule="auto"/>
      </w:pPr>
      <w:r w:rsidRPr="00236848">
        <w:rPr>
          <w:b/>
        </w:rPr>
        <w:t xml:space="preserve">D. </w:t>
      </w:r>
      <w:r w:rsidRPr="00236848">
        <w:t>cho biết một tia sáng khi đi vào môi trường đó sẽ bị phản xạ nhiều hay ít.</w:t>
      </w:r>
    </w:p>
    <w:p w:rsidR="00D3288A" w:rsidRPr="00236848" w:rsidRDefault="00D3288A" w:rsidP="00D3288A">
      <w:pPr>
        <w:spacing w:line="240" w:lineRule="auto"/>
        <w:ind w:firstLine="0"/>
      </w:pPr>
      <w:r w:rsidRPr="00236848">
        <w:rPr>
          <w:b/>
        </w:rPr>
        <w:t xml:space="preserve">Câu 11. </w:t>
      </w:r>
      <w:r w:rsidRPr="00236848">
        <w:t>Chiết suất tỉ đối giữa hai môi trường</w:t>
      </w:r>
    </w:p>
    <w:p w:rsidR="00D3288A" w:rsidRPr="00236848" w:rsidRDefault="00D3288A" w:rsidP="00D3288A">
      <w:pPr>
        <w:spacing w:line="240" w:lineRule="auto"/>
      </w:pPr>
      <w:r w:rsidRPr="00236848">
        <w:rPr>
          <w:b/>
        </w:rPr>
        <w:t xml:space="preserve">A. </w:t>
      </w:r>
      <w:r w:rsidRPr="00236848">
        <w:t>cho biết tia sáng khúc xạ bị lệch nhiều hay ít khi đi từ môi trường này vào môi trường kia.</w:t>
      </w:r>
    </w:p>
    <w:p w:rsidR="00D3288A" w:rsidRPr="00236848" w:rsidRDefault="00D3288A" w:rsidP="00D3288A">
      <w:pPr>
        <w:spacing w:line="240" w:lineRule="auto"/>
      </w:pPr>
      <w:r w:rsidRPr="00236848">
        <w:rPr>
          <w:b/>
        </w:rPr>
        <w:t xml:space="preserve">B. </w:t>
      </w:r>
      <w:r w:rsidRPr="00236848">
        <w:t xml:space="preserve">càng lớn khi góc tới của tia sáng càng lớn. </w:t>
      </w:r>
    </w:p>
    <w:p w:rsidR="00D3288A" w:rsidRPr="00236848" w:rsidRDefault="00D3288A" w:rsidP="00D3288A">
      <w:pPr>
        <w:spacing w:line="240" w:lineRule="auto"/>
      </w:pPr>
      <w:r w:rsidRPr="00236848">
        <w:rPr>
          <w:b/>
        </w:rPr>
        <w:t xml:space="preserve">C. </w:t>
      </w:r>
      <w:r w:rsidRPr="00236848">
        <w:t>càng lớn thì góc khúc xạ càng nhỏ.</w:t>
      </w:r>
    </w:p>
    <w:p w:rsidR="00D3288A" w:rsidRPr="00236848" w:rsidRDefault="00D3288A" w:rsidP="00D3288A">
      <w:pPr>
        <w:spacing w:line="240" w:lineRule="auto"/>
      </w:pPr>
      <w:r w:rsidRPr="00236848">
        <w:rPr>
          <w:b/>
        </w:rPr>
        <w:t xml:space="preserve">D. </w:t>
      </w:r>
      <w:r w:rsidRPr="00236848">
        <w:t>bằng tỉ số giữa góc khúc xạ và góc tới.</w:t>
      </w:r>
    </w:p>
    <w:p w:rsidR="00D3288A" w:rsidRPr="00236848" w:rsidRDefault="00D3288A" w:rsidP="00D3288A">
      <w:pPr>
        <w:spacing w:line="240" w:lineRule="auto"/>
        <w:ind w:firstLine="0"/>
      </w:pPr>
      <w:r w:rsidRPr="00236848">
        <w:rPr>
          <w:b/>
        </w:rPr>
        <w:t xml:space="preserve">Câu 12. </w:t>
      </w:r>
      <w:r w:rsidRPr="00236848">
        <w:t xml:space="preserve">Trong các câu sau đây, câu nào </w:t>
      </w:r>
      <w:r w:rsidRPr="00236848">
        <w:rPr>
          <w:b/>
        </w:rPr>
        <w:t>sai</w:t>
      </w:r>
      <w:r w:rsidRPr="00236848">
        <w:t>? Trong hiện tượng khúc xạ ánh sáng.</w:t>
      </w:r>
    </w:p>
    <w:p w:rsidR="00D3288A" w:rsidRPr="00236848" w:rsidRDefault="00D3288A" w:rsidP="00D3288A">
      <w:pPr>
        <w:spacing w:line="240" w:lineRule="auto"/>
      </w:pPr>
      <w:r w:rsidRPr="00236848">
        <w:rPr>
          <w:b/>
        </w:rPr>
        <w:t xml:space="preserve">A. </w:t>
      </w:r>
      <w:r w:rsidRPr="00236848">
        <w:t>khi góc tới i tăng thì góc khúc xạ r cũng tăng.</w:t>
      </w:r>
    </w:p>
    <w:p w:rsidR="00D3288A" w:rsidRPr="00236848" w:rsidRDefault="00D3288A" w:rsidP="00D3288A">
      <w:pPr>
        <w:spacing w:line="240" w:lineRule="auto"/>
      </w:pPr>
      <w:r w:rsidRPr="00236848">
        <w:rPr>
          <w:b/>
        </w:rPr>
        <w:t xml:space="preserve">B. </w:t>
      </w:r>
      <w:r w:rsidRPr="00236848">
        <w:t>góc khúc xạ r tỉ lệ thuận với góc tới i.</w:t>
      </w:r>
    </w:p>
    <w:p w:rsidR="00D3288A" w:rsidRPr="00236848" w:rsidRDefault="00D3288A" w:rsidP="00D3288A">
      <w:pPr>
        <w:spacing w:line="240" w:lineRule="auto"/>
      </w:pPr>
      <w:r w:rsidRPr="00236848">
        <w:rPr>
          <w:b/>
        </w:rPr>
        <w:t xml:space="preserve">C. </w:t>
      </w:r>
      <w:r w:rsidRPr="00236848">
        <w:t>hiệu số |i − r| cho biết góc lệch của tia sáng khi đi qua mặt phân cách giữa hai môi trường.</w:t>
      </w:r>
    </w:p>
    <w:p w:rsidR="00D3288A" w:rsidRPr="00236848" w:rsidRDefault="00D3288A" w:rsidP="00D3288A">
      <w:pPr>
        <w:spacing w:line="240" w:lineRule="auto"/>
      </w:pPr>
      <w:r w:rsidRPr="00236848">
        <w:rPr>
          <w:b/>
        </w:rPr>
        <w:t xml:space="preserve">D. </w:t>
      </w:r>
      <w:r w:rsidRPr="00236848">
        <w:t>nếu góc tới i bằng 0 thì tia sáng không bị lệch khi đi qua mặt phân cách giữa hai môi trường.</w:t>
      </w:r>
    </w:p>
    <w:p w:rsidR="00D3288A" w:rsidRPr="00236848" w:rsidRDefault="00D3288A" w:rsidP="00D3288A">
      <w:pPr>
        <w:spacing w:line="240" w:lineRule="auto"/>
        <w:ind w:firstLine="0"/>
      </w:pPr>
      <w:r w:rsidRPr="00236848">
        <w:rPr>
          <w:b/>
        </w:rPr>
        <w:t xml:space="preserve">Câu 13. </w:t>
      </w:r>
      <w:r w:rsidRPr="00236848">
        <w:t xml:space="preserve">Trong các câu sau đây, câu nào </w:t>
      </w:r>
      <w:r w:rsidRPr="00236848">
        <w:rPr>
          <w:b/>
        </w:rPr>
        <w:t>sai</w:t>
      </w:r>
      <w:r w:rsidRPr="00236848">
        <w:t>? Cho một chùm tia sáng song song chiếu xiên góc tới mặt phân cách giữa hai môi trường.</w:t>
      </w:r>
    </w:p>
    <w:p w:rsidR="00D3288A" w:rsidRPr="00236848" w:rsidRDefault="00D3288A" w:rsidP="00D3288A">
      <w:pPr>
        <w:spacing w:line="240" w:lineRule="auto"/>
      </w:pPr>
      <w:r w:rsidRPr="00236848">
        <w:rPr>
          <w:b/>
        </w:rPr>
        <w:t xml:space="preserve">A. </w:t>
      </w:r>
      <w:r w:rsidRPr="00236848">
        <w:t>Chùm tia bị gãy khúc khi đi qua mặt phân cách.</w:t>
      </w:r>
    </w:p>
    <w:p w:rsidR="00D3288A" w:rsidRPr="00236848" w:rsidRDefault="00D3288A" w:rsidP="00D3288A">
      <w:pPr>
        <w:spacing w:line="240" w:lineRule="auto"/>
      </w:pPr>
      <w:r w:rsidRPr="00236848">
        <w:rPr>
          <w:b/>
        </w:rPr>
        <w:t xml:space="preserve">B. </w:t>
      </w:r>
      <w:r w:rsidRPr="00236848">
        <w:t>Góc khúc xạ r có thể lớn hơn hay nhỏ hơn góc tới i.</w:t>
      </w:r>
    </w:p>
    <w:p w:rsidR="00D3288A" w:rsidRPr="00236848" w:rsidRDefault="00D3288A" w:rsidP="00D3288A">
      <w:pPr>
        <w:spacing w:line="240" w:lineRule="auto"/>
      </w:pPr>
      <w:r w:rsidRPr="00236848">
        <w:rPr>
          <w:b/>
        </w:rPr>
        <w:t xml:space="preserve">C. </w:t>
      </w:r>
      <w:r w:rsidRPr="00236848">
        <w:t>Chiết suất n</w:t>
      </w:r>
      <w:r w:rsidRPr="00236848">
        <w:rPr>
          <w:vertAlign w:val="subscript"/>
        </w:rPr>
        <w:t>2</w:t>
      </w:r>
      <w:r w:rsidRPr="00236848">
        <w:t xml:space="preserve"> của môi trường khúc xạ càng lớn thì chùm tia bị gãy khúc càng nhiều. </w:t>
      </w:r>
    </w:p>
    <w:p w:rsidR="00D3288A" w:rsidRPr="00236848" w:rsidRDefault="00D3288A" w:rsidP="00D3288A">
      <w:pPr>
        <w:spacing w:line="240" w:lineRule="auto"/>
      </w:pPr>
      <w:r w:rsidRPr="00236848">
        <w:rPr>
          <w:b/>
        </w:rPr>
        <w:t xml:space="preserve">D. </w:t>
      </w:r>
      <w:r w:rsidRPr="00236848">
        <w:t>Góc lệch của chùm tia khi đi qua mặt phân cách càng lớn khi chiết suất n</w:t>
      </w:r>
      <w:r w:rsidRPr="00236848">
        <w:rPr>
          <w:vertAlign w:val="subscript"/>
        </w:rPr>
        <w:t>1</w:t>
      </w:r>
      <w:r w:rsidRPr="00236848">
        <w:t xml:space="preserve"> và n</w:t>
      </w:r>
      <w:r w:rsidRPr="00236848">
        <w:rPr>
          <w:vertAlign w:val="subscript"/>
        </w:rPr>
        <w:t>2</w:t>
      </w:r>
      <w:r w:rsidRPr="00236848">
        <w:t xml:space="preserve"> của hai môi trường tới và khúc xạ càng khác nhau.</w:t>
      </w:r>
    </w:p>
    <w:p w:rsidR="00D3288A" w:rsidRPr="00236848" w:rsidRDefault="00D3288A" w:rsidP="00D3288A">
      <w:pPr>
        <w:spacing w:line="240" w:lineRule="auto"/>
        <w:ind w:firstLine="0"/>
      </w:pPr>
      <w:r w:rsidRPr="00236848">
        <w:rPr>
          <w:b/>
        </w:rPr>
        <w:t xml:space="preserve">Câu 14. </w:t>
      </w:r>
      <w:r w:rsidRPr="00236848">
        <w:t xml:space="preserve">Trong các câu sau đây, câu nào </w:t>
      </w:r>
      <w:r w:rsidRPr="00236848">
        <w:rPr>
          <w:b/>
        </w:rPr>
        <w:t>sai</w:t>
      </w:r>
      <w:r w:rsidRPr="00236848">
        <w:t>? Khi một tia sáng đi từ môi trường có chiết suất n</w:t>
      </w:r>
      <w:r w:rsidRPr="00236848">
        <w:rPr>
          <w:vertAlign w:val="subscript"/>
        </w:rPr>
        <w:t>1</w:t>
      </w:r>
      <w:r w:rsidRPr="00236848">
        <w:t xml:space="preserve"> sang môi trường có chiết suất n</w:t>
      </w:r>
      <w:r w:rsidRPr="00236848">
        <w:rPr>
          <w:vertAlign w:val="subscript"/>
        </w:rPr>
        <w:t>2</w:t>
      </w:r>
      <w:r w:rsidRPr="00236848">
        <w:t xml:space="preserve"> &gt; n</w:t>
      </w:r>
      <w:r w:rsidRPr="00236848">
        <w:rPr>
          <w:vertAlign w:val="subscript"/>
        </w:rPr>
        <w:t>1</w:t>
      </w:r>
      <w:r w:rsidRPr="00236848">
        <w:t xml:space="preserve"> với góc tới i (0 &lt; i &lt; 90°) thì</w:t>
      </w:r>
    </w:p>
    <w:p w:rsidR="00D3288A" w:rsidRPr="00236848" w:rsidRDefault="00D3288A" w:rsidP="00D3288A">
      <w:pPr>
        <w:spacing w:line="240" w:lineRule="auto"/>
      </w:pPr>
      <w:r w:rsidRPr="00236848">
        <w:rPr>
          <w:b/>
        </w:rPr>
        <w:t xml:space="preserve">A. </w:t>
      </w:r>
      <w:r w:rsidRPr="00236848">
        <w:t>luôn luôn có tia khúc xạ đi vào môi trường thứ hai.</w:t>
      </w:r>
      <w:r w:rsidRPr="00236848">
        <w:tab/>
      </w:r>
      <w:r w:rsidRPr="00236848">
        <w:rPr>
          <w:b/>
        </w:rPr>
        <w:t xml:space="preserve">B. </w:t>
      </w:r>
      <w:r w:rsidRPr="00236848">
        <w:t xml:space="preserve">góc khúc xạ r lớn hơn góc tới i. </w:t>
      </w:r>
    </w:p>
    <w:p w:rsidR="00D3288A" w:rsidRPr="00236848" w:rsidRDefault="00D3288A" w:rsidP="00D3288A">
      <w:pPr>
        <w:spacing w:line="240" w:lineRule="auto"/>
      </w:pPr>
      <w:r w:rsidRPr="00236848">
        <w:rPr>
          <w:b/>
        </w:rPr>
        <w:t xml:space="preserve">C. </w:t>
      </w:r>
      <w:r w:rsidRPr="00236848">
        <w:t>góc khúc xạ r nhỏ hơn góc tới i.</w:t>
      </w:r>
      <w:r w:rsidRPr="00236848">
        <w:tab/>
      </w:r>
      <w:r w:rsidRPr="00236848">
        <w:tab/>
      </w:r>
      <w:r w:rsidRPr="00236848">
        <w:tab/>
      </w:r>
      <w:r w:rsidRPr="00236848">
        <w:rPr>
          <w:b/>
        </w:rPr>
        <w:t xml:space="preserve">D. </w:t>
      </w:r>
      <w:r w:rsidRPr="00236848">
        <w:t>nếu góc tới i bằng 0, tia sáng không bị khúc xạ.</w:t>
      </w:r>
    </w:p>
    <w:p w:rsidR="00D3288A" w:rsidRPr="00236848" w:rsidRDefault="00D3288A" w:rsidP="00D3288A">
      <w:pPr>
        <w:spacing w:line="240" w:lineRule="auto"/>
        <w:ind w:firstLine="0"/>
      </w:pPr>
      <w:r w:rsidRPr="00236848">
        <w:rPr>
          <w:b/>
        </w:rPr>
        <w:t xml:space="preserve">Câu 15. </w:t>
      </w:r>
      <w:r w:rsidRPr="00236848">
        <w:t>Tia sáng truyền từ môi trường trong suốt (1) có chiết suất tuyệt đối n</w:t>
      </w:r>
      <w:r w:rsidRPr="00236848">
        <w:rPr>
          <w:vertAlign w:val="subscript"/>
        </w:rPr>
        <w:t>1</w:t>
      </w:r>
      <w:r w:rsidRPr="00236848">
        <w:t xml:space="preserve"> đến mặt phân cách với môi trường trong suốt (2) có chiết suất tuyệt đối n</w:t>
      </w:r>
      <w:r w:rsidRPr="00236848">
        <w:rPr>
          <w:vertAlign w:val="subscript"/>
        </w:rPr>
        <w:t>2</w:t>
      </w:r>
      <w:r w:rsidRPr="00236848">
        <w:t>, với góc tới là i thì góc khúc xạ là r. Nếu n</w:t>
      </w:r>
      <w:r w:rsidRPr="00236848">
        <w:rPr>
          <w:vertAlign w:val="subscript"/>
        </w:rPr>
        <w:t>21</w:t>
      </w:r>
      <w:r w:rsidRPr="00236848">
        <w:t xml:space="preserve"> là chiết suất tỉ đối của môi trường (2) đối với môi trường (1) thì chiết suất tỉ đối của môi trường (1) đối với môi trường (2) bằng </w:t>
      </w:r>
    </w:p>
    <w:p w:rsidR="00D3288A" w:rsidRPr="00236848" w:rsidRDefault="00D3288A" w:rsidP="00D3288A">
      <w:pPr>
        <w:spacing w:line="240" w:lineRule="auto"/>
        <w:rPr>
          <w:lang w:val="fr-FR"/>
        </w:rPr>
      </w:pPr>
      <w:r w:rsidRPr="00236848">
        <w:rPr>
          <w:b/>
          <w:lang w:val="fr-FR"/>
        </w:rPr>
        <w:t xml:space="preserve">A. </w:t>
      </w:r>
      <w:r w:rsidRPr="00236848">
        <w:rPr>
          <w:lang w:val="fr-FR"/>
        </w:rPr>
        <w:t>sini/sinr.</w:t>
      </w:r>
      <w:r w:rsidRPr="00236848">
        <w:rPr>
          <w:lang w:val="fr-FR"/>
        </w:rPr>
        <w:tab/>
      </w:r>
      <w:r w:rsidRPr="00236848">
        <w:rPr>
          <w:lang w:val="fr-FR"/>
        </w:rPr>
        <w:tab/>
      </w:r>
      <w:r w:rsidRPr="00236848">
        <w:rPr>
          <w:lang w:val="fr-FR"/>
        </w:rPr>
        <w:tab/>
      </w:r>
      <w:r w:rsidRPr="00236848">
        <w:rPr>
          <w:b/>
          <w:lang w:val="fr-FR"/>
        </w:rPr>
        <w:t xml:space="preserve">B. </w:t>
      </w:r>
      <w:r w:rsidRPr="00236848">
        <w:rPr>
          <w:lang w:val="fr-FR"/>
        </w:rPr>
        <w:t>1/n</w:t>
      </w:r>
      <w:r w:rsidRPr="00236848">
        <w:rPr>
          <w:vertAlign w:val="subscript"/>
          <w:lang w:val="fr-FR"/>
        </w:rPr>
        <w:t>21</w:t>
      </w:r>
      <w:r w:rsidRPr="00236848">
        <w:rPr>
          <w:lang w:val="fr-FR"/>
        </w:rPr>
        <w:t>.</w:t>
      </w:r>
      <w:r w:rsidRPr="00236848">
        <w:rPr>
          <w:lang w:val="fr-FR"/>
        </w:rPr>
        <w:tab/>
      </w:r>
      <w:r w:rsidRPr="00236848">
        <w:rPr>
          <w:lang w:val="fr-FR"/>
        </w:rPr>
        <w:tab/>
      </w:r>
      <w:r w:rsidRPr="00236848">
        <w:rPr>
          <w:lang w:val="fr-FR"/>
        </w:rPr>
        <w:tab/>
      </w:r>
      <w:r w:rsidRPr="00236848">
        <w:rPr>
          <w:b/>
          <w:lang w:val="fr-FR"/>
        </w:rPr>
        <w:t xml:space="preserve">C. </w:t>
      </w:r>
      <w:r w:rsidRPr="00236848">
        <w:rPr>
          <w:lang w:val="fr-FR"/>
        </w:rPr>
        <w:t>n</w:t>
      </w:r>
      <w:r w:rsidRPr="00236848">
        <w:rPr>
          <w:vertAlign w:val="subscript"/>
          <w:lang w:val="fr-FR"/>
        </w:rPr>
        <w:t>2</w:t>
      </w:r>
      <w:r w:rsidRPr="00236848">
        <w:rPr>
          <w:lang w:val="fr-FR"/>
        </w:rPr>
        <w:t>/n</w:t>
      </w:r>
      <w:r w:rsidRPr="00236848">
        <w:rPr>
          <w:vertAlign w:val="subscript"/>
          <w:lang w:val="fr-FR"/>
        </w:rPr>
        <w:t>1</w:t>
      </w:r>
      <w:r w:rsidRPr="00236848">
        <w:rPr>
          <w:lang w:val="fr-FR"/>
        </w:rPr>
        <w:t>.</w:t>
      </w:r>
      <w:r w:rsidRPr="00236848">
        <w:rPr>
          <w:lang w:val="fr-FR"/>
        </w:rPr>
        <w:tab/>
      </w:r>
      <w:r w:rsidRPr="00236848">
        <w:rPr>
          <w:lang w:val="fr-FR"/>
        </w:rPr>
        <w:tab/>
      </w:r>
      <w:r w:rsidRPr="00236848">
        <w:rPr>
          <w:lang w:val="fr-FR"/>
        </w:rPr>
        <w:tab/>
      </w:r>
      <w:r w:rsidRPr="00236848">
        <w:rPr>
          <w:b/>
          <w:lang w:val="fr-FR"/>
        </w:rPr>
        <w:t>D.</w:t>
      </w:r>
      <w:r w:rsidRPr="00236848">
        <w:rPr>
          <w:lang w:val="fr-FR"/>
        </w:rPr>
        <w:t xml:space="preserve"> i.r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7"/>
        <w:gridCol w:w="2126"/>
      </w:tblGrid>
      <w:tr w:rsidR="00D3288A" w:rsidRPr="00236848" w:rsidTr="00D3288A">
        <w:tc>
          <w:tcPr>
            <w:tcW w:w="8647" w:type="dxa"/>
            <w:shd w:val="clear" w:color="auto" w:fill="auto"/>
          </w:tcPr>
          <w:p w:rsidR="00D3288A" w:rsidRPr="00236848" w:rsidRDefault="00D3288A" w:rsidP="00D3288A">
            <w:pPr>
              <w:ind w:firstLine="0"/>
              <w:rPr>
                <w:lang w:val="fr-FR"/>
              </w:rPr>
            </w:pPr>
            <w:r w:rsidRPr="00236848">
              <w:rPr>
                <w:b/>
                <w:lang w:val="fr-FR"/>
              </w:rPr>
              <w:t xml:space="preserve">Câu 16. </w:t>
            </w:r>
            <w:r w:rsidRPr="00236848">
              <w:rPr>
                <w:lang w:val="fr-FR"/>
              </w:rPr>
              <w:t xml:space="preserve">Trong một thí nghiệm về sự khúc xạ ánh sáng, một học sinh ghi lại trên tấm bìa ba đường truyền của ánh sáng như hình vẽ, nhưng quên ghi chiều truyền. (Các) tia nào kể sau có thể là tia khúc </w:t>
            </w:r>
            <w:proofErr w:type="gramStart"/>
            <w:r w:rsidRPr="00236848">
              <w:rPr>
                <w:lang w:val="fr-FR"/>
              </w:rPr>
              <w:t>xạ?</w:t>
            </w:r>
            <w:proofErr w:type="gramEnd"/>
          </w:p>
          <w:p w:rsidR="00D3288A" w:rsidRPr="00236848" w:rsidRDefault="00D3288A" w:rsidP="00D3288A">
            <w:pPr>
              <w:ind w:firstLine="314"/>
            </w:pPr>
            <w:r w:rsidRPr="00236848">
              <w:rPr>
                <w:b/>
              </w:rPr>
              <w:t xml:space="preserve">A. </w:t>
            </w:r>
            <w:r w:rsidRPr="00236848">
              <w:t>IR</w:t>
            </w:r>
            <w:r w:rsidRPr="00236848">
              <w:rPr>
                <w:vertAlign w:val="subscript"/>
              </w:rPr>
              <w:t>1</w:t>
            </w:r>
            <w:r w:rsidRPr="00236848">
              <w:t>.</w:t>
            </w:r>
            <w:r w:rsidRPr="00236848">
              <w:tab/>
            </w:r>
            <w:r w:rsidRPr="00236848">
              <w:tab/>
            </w:r>
            <w:r w:rsidRPr="00236848">
              <w:tab/>
            </w:r>
            <w:r w:rsidRPr="00236848">
              <w:rPr>
                <w:b/>
              </w:rPr>
              <w:t xml:space="preserve">B. </w:t>
            </w:r>
            <w:r w:rsidRPr="00236848">
              <w:t>IR</w:t>
            </w:r>
            <w:r w:rsidRPr="00236848">
              <w:rPr>
                <w:vertAlign w:val="subscript"/>
              </w:rPr>
              <w:t>2</w:t>
            </w:r>
            <w:r w:rsidRPr="00236848">
              <w:t>.</w:t>
            </w:r>
            <w:r w:rsidRPr="00236848">
              <w:tab/>
            </w:r>
            <w:r w:rsidRPr="00236848">
              <w:tab/>
            </w:r>
            <w:r w:rsidRPr="00236848">
              <w:tab/>
            </w:r>
            <w:r w:rsidRPr="00236848">
              <w:tab/>
            </w:r>
          </w:p>
          <w:p w:rsidR="00D3288A" w:rsidRPr="00236848" w:rsidRDefault="00D3288A" w:rsidP="00D3288A">
            <w:pPr>
              <w:ind w:firstLine="314"/>
              <w:rPr>
                <w:b/>
              </w:rPr>
            </w:pPr>
            <w:r w:rsidRPr="00236848">
              <w:rPr>
                <w:b/>
              </w:rPr>
              <w:t xml:space="preserve">C. </w:t>
            </w:r>
            <w:r w:rsidRPr="00236848">
              <w:t>IR</w:t>
            </w:r>
            <w:r w:rsidRPr="00236848">
              <w:rPr>
                <w:vertAlign w:val="subscript"/>
              </w:rPr>
              <w:t>3</w:t>
            </w:r>
            <w:r w:rsidRPr="00236848">
              <w:t>.</w:t>
            </w:r>
            <w:r w:rsidRPr="00236848">
              <w:tab/>
            </w:r>
            <w:r w:rsidRPr="00236848">
              <w:tab/>
            </w:r>
            <w:r w:rsidRPr="00236848">
              <w:tab/>
            </w:r>
            <w:r w:rsidRPr="00236848">
              <w:rPr>
                <w:b/>
              </w:rPr>
              <w:t xml:space="preserve">D. </w:t>
            </w:r>
            <w:r w:rsidRPr="00236848">
              <w:t>IR</w:t>
            </w:r>
            <w:r w:rsidRPr="00236848">
              <w:rPr>
                <w:vertAlign w:val="subscript"/>
              </w:rPr>
              <w:t>2</w:t>
            </w:r>
            <w:r w:rsidRPr="00236848">
              <w:t xml:space="preserve"> hoặc IR</w:t>
            </w:r>
            <w:r w:rsidRPr="00236848">
              <w:rPr>
                <w:vertAlign w:val="subscript"/>
              </w:rPr>
              <w:t>3</w:t>
            </w:r>
            <w:r w:rsidRPr="00236848">
              <w:t>.</w:t>
            </w:r>
          </w:p>
        </w:tc>
        <w:tc>
          <w:tcPr>
            <w:tcW w:w="2126" w:type="dxa"/>
            <w:shd w:val="clear" w:color="auto" w:fill="auto"/>
          </w:tcPr>
          <w:p w:rsidR="00D3288A" w:rsidRPr="00236848" w:rsidRDefault="00D3288A" w:rsidP="00D3288A">
            <w:pPr>
              <w:ind w:firstLine="0"/>
            </w:pPr>
            <w:r w:rsidRPr="00236848">
              <w:rPr>
                <w:szCs w:val="22"/>
              </w:rPr>
              <w:object w:dxaOrig="1915" w:dyaOrig="1513">
                <v:shape id="_x0000_i1108" type="#_x0000_t75" style="width:96pt;height:76.5pt" o:ole="">
                  <v:imagedata r:id="rId170" o:title=""/>
                </v:shape>
                <o:OLEObject Type="Embed" ProgID="Visio.Drawing.11" ShapeID="_x0000_i1108" DrawAspect="Content" ObjectID="_1643456090" r:id="rId171"/>
              </w:object>
            </w:r>
          </w:p>
        </w:tc>
      </w:tr>
      <w:tr w:rsidR="00D3288A" w:rsidRPr="00236848" w:rsidTr="00D3288A">
        <w:tc>
          <w:tcPr>
            <w:tcW w:w="8647" w:type="dxa"/>
            <w:shd w:val="clear" w:color="auto" w:fill="auto"/>
          </w:tcPr>
          <w:p w:rsidR="00D3288A" w:rsidRPr="00236848" w:rsidRDefault="00D3288A" w:rsidP="00D3288A">
            <w:pPr>
              <w:ind w:firstLine="0"/>
            </w:pPr>
            <w:r w:rsidRPr="00236848">
              <w:rPr>
                <w:b/>
              </w:rPr>
              <w:t xml:space="preserve">Câu 17. </w:t>
            </w:r>
            <w:r w:rsidRPr="00236848">
              <w:t>Trong một thí nghiệm về sự khúc xạ ánh sáng, một học sinh ghi lại trên tấm bìa ba đường truyền của ánh sáng như hình vẽ, nhưng quên ghi chiều truyền. (Các) tia nào kể sau có thể là tia phản xạ?</w:t>
            </w:r>
          </w:p>
          <w:p w:rsidR="00D3288A" w:rsidRPr="00236848" w:rsidRDefault="00D3288A" w:rsidP="00D3288A">
            <w:pPr>
              <w:ind w:firstLine="314"/>
            </w:pPr>
            <w:r w:rsidRPr="00236848">
              <w:rPr>
                <w:b/>
              </w:rPr>
              <w:t>A.</w:t>
            </w:r>
            <w:r w:rsidRPr="00236848">
              <w:t xml:space="preserve"> IR</w:t>
            </w:r>
            <w:r w:rsidRPr="00236848">
              <w:rPr>
                <w:vertAlign w:val="subscript"/>
              </w:rPr>
              <w:t>1</w:t>
            </w:r>
            <w:r w:rsidRPr="00236848">
              <w:t>.</w:t>
            </w:r>
            <w:r w:rsidRPr="00236848">
              <w:tab/>
            </w:r>
            <w:r w:rsidRPr="00236848">
              <w:tab/>
            </w:r>
            <w:r w:rsidRPr="00236848">
              <w:tab/>
            </w:r>
            <w:r w:rsidRPr="00236848">
              <w:tab/>
            </w:r>
            <w:r w:rsidRPr="00236848">
              <w:rPr>
                <w:b/>
              </w:rPr>
              <w:t xml:space="preserve">B. </w:t>
            </w:r>
            <w:r w:rsidRPr="00236848">
              <w:t>IR</w:t>
            </w:r>
            <w:r w:rsidRPr="00236848">
              <w:rPr>
                <w:vertAlign w:val="subscript"/>
              </w:rPr>
              <w:t>2</w:t>
            </w:r>
            <w:r w:rsidRPr="00236848">
              <w:t>.</w:t>
            </w:r>
            <w:r w:rsidRPr="00236848">
              <w:tab/>
            </w:r>
            <w:r w:rsidRPr="00236848">
              <w:tab/>
            </w:r>
            <w:r w:rsidRPr="00236848">
              <w:tab/>
            </w:r>
          </w:p>
          <w:p w:rsidR="00D3288A" w:rsidRPr="00236848" w:rsidRDefault="00D3288A" w:rsidP="00D3288A">
            <w:pPr>
              <w:ind w:firstLine="314"/>
              <w:rPr>
                <w:b/>
              </w:rPr>
            </w:pPr>
            <w:r w:rsidRPr="00236848">
              <w:rPr>
                <w:b/>
              </w:rPr>
              <w:t xml:space="preserve">C. </w:t>
            </w:r>
            <w:r w:rsidRPr="00236848">
              <w:t>IR</w:t>
            </w:r>
            <w:r w:rsidRPr="00236848">
              <w:rPr>
                <w:vertAlign w:val="subscript"/>
              </w:rPr>
              <w:t>3</w:t>
            </w:r>
            <w:r w:rsidRPr="00236848">
              <w:t>.</w:t>
            </w:r>
            <w:r w:rsidRPr="00236848">
              <w:tab/>
            </w:r>
            <w:r w:rsidRPr="00236848">
              <w:tab/>
            </w:r>
            <w:r w:rsidRPr="00236848">
              <w:tab/>
            </w:r>
            <w:r w:rsidRPr="00236848">
              <w:tab/>
            </w:r>
            <w:r w:rsidRPr="00236848">
              <w:rPr>
                <w:b/>
              </w:rPr>
              <w:t xml:space="preserve">D. </w:t>
            </w:r>
            <w:r w:rsidRPr="00236848">
              <w:t>IR</w:t>
            </w:r>
            <w:r w:rsidRPr="00236848">
              <w:rPr>
                <w:vertAlign w:val="subscript"/>
              </w:rPr>
              <w:t>2</w:t>
            </w:r>
            <w:r w:rsidRPr="00236848">
              <w:t xml:space="preserve"> hoặc IR</w:t>
            </w:r>
            <w:r w:rsidRPr="00236848">
              <w:rPr>
                <w:vertAlign w:val="subscript"/>
              </w:rPr>
              <w:t>3</w:t>
            </w:r>
            <w:r w:rsidRPr="00236848">
              <w:t>.</w:t>
            </w:r>
          </w:p>
        </w:tc>
        <w:tc>
          <w:tcPr>
            <w:tcW w:w="2126" w:type="dxa"/>
            <w:shd w:val="clear" w:color="auto" w:fill="auto"/>
          </w:tcPr>
          <w:p w:rsidR="00D3288A" w:rsidRPr="00236848" w:rsidRDefault="00D3288A" w:rsidP="00D3288A">
            <w:pPr>
              <w:ind w:firstLine="0"/>
              <w:rPr>
                <w:b/>
              </w:rPr>
            </w:pPr>
            <w:r w:rsidRPr="00236848">
              <w:rPr>
                <w:szCs w:val="22"/>
              </w:rPr>
              <w:object w:dxaOrig="1915" w:dyaOrig="1513">
                <v:shape id="_x0000_i1109" type="#_x0000_t75" style="width:96pt;height:76.5pt" o:ole="">
                  <v:imagedata r:id="rId172" o:title=""/>
                </v:shape>
                <o:OLEObject Type="Embed" ProgID="Visio.Drawing.11" ShapeID="_x0000_i1109" DrawAspect="Content" ObjectID="_1643456091" r:id="rId173"/>
              </w:object>
            </w:r>
          </w:p>
        </w:tc>
      </w:tr>
      <w:tr w:rsidR="00D3288A" w:rsidRPr="00236848" w:rsidTr="00D3288A">
        <w:tc>
          <w:tcPr>
            <w:tcW w:w="8647" w:type="dxa"/>
            <w:shd w:val="clear" w:color="auto" w:fill="auto"/>
          </w:tcPr>
          <w:p w:rsidR="00D3288A" w:rsidRPr="00236848" w:rsidRDefault="00D3288A" w:rsidP="00D3288A">
            <w:pPr>
              <w:ind w:firstLine="0"/>
            </w:pPr>
            <w:r w:rsidRPr="00236848">
              <w:rPr>
                <w:b/>
              </w:rPr>
              <w:t xml:space="preserve">Câu 18. </w:t>
            </w:r>
            <w:r w:rsidRPr="00236848">
              <w:t>Một tia sáng truyền đến mặt thoáng của nước.</w:t>
            </w:r>
            <w:r w:rsidRPr="00236848">
              <w:rPr>
                <w:b/>
              </w:rPr>
              <w:t xml:space="preserve"> </w:t>
            </w:r>
            <w:r w:rsidRPr="00236848">
              <w:t>Tia này cho một tia phản xạ ở mặt thoáng và một tia khúc xạ. Người vẽ các tia sáng này quên ghi lại chiều truyền trong hình vẽ. Tia nào dưới đây là tia tới?</w:t>
            </w:r>
          </w:p>
          <w:p w:rsidR="00D3288A" w:rsidRPr="00236848" w:rsidRDefault="00D3288A" w:rsidP="00D3288A">
            <w:r w:rsidRPr="00236848">
              <w:rPr>
                <w:b/>
              </w:rPr>
              <w:t xml:space="preserve">A. </w:t>
            </w:r>
            <w:r w:rsidRPr="00236848">
              <w:t>S</w:t>
            </w:r>
            <w:r w:rsidRPr="00236848">
              <w:rPr>
                <w:vertAlign w:val="subscript"/>
              </w:rPr>
              <w:t>1</w:t>
            </w:r>
            <w:r w:rsidRPr="00236848">
              <w:t>l.</w:t>
            </w:r>
            <w:r w:rsidRPr="00236848">
              <w:tab/>
            </w:r>
            <w:r w:rsidRPr="00236848">
              <w:tab/>
            </w:r>
            <w:r w:rsidRPr="00236848">
              <w:tab/>
            </w:r>
            <w:r w:rsidRPr="00236848">
              <w:rPr>
                <w:b/>
              </w:rPr>
              <w:t xml:space="preserve">B. </w:t>
            </w:r>
            <w:r w:rsidRPr="00236848">
              <w:t>S</w:t>
            </w:r>
            <w:r w:rsidRPr="00236848">
              <w:rPr>
                <w:vertAlign w:val="subscript"/>
              </w:rPr>
              <w:t>2</w:t>
            </w:r>
            <w:r w:rsidRPr="00236848">
              <w:t>I.</w:t>
            </w:r>
          </w:p>
          <w:p w:rsidR="00D3288A" w:rsidRPr="00236848" w:rsidRDefault="00D3288A" w:rsidP="00D3288A">
            <w:r w:rsidRPr="00236848">
              <w:rPr>
                <w:b/>
              </w:rPr>
              <w:t xml:space="preserve">C. </w:t>
            </w:r>
            <w:r w:rsidRPr="00236848">
              <w:t>S</w:t>
            </w:r>
            <w:r w:rsidRPr="00236848">
              <w:rPr>
                <w:vertAlign w:val="subscript"/>
              </w:rPr>
              <w:t>3</w:t>
            </w:r>
            <w:r w:rsidRPr="00236848">
              <w:t>I.</w:t>
            </w:r>
            <w:r w:rsidRPr="00236848">
              <w:tab/>
            </w:r>
            <w:r w:rsidRPr="00236848">
              <w:tab/>
            </w:r>
            <w:r w:rsidRPr="00236848">
              <w:tab/>
            </w:r>
            <w:r w:rsidRPr="00236848">
              <w:rPr>
                <w:b/>
              </w:rPr>
              <w:t xml:space="preserve">D. </w:t>
            </w:r>
            <w:r w:rsidRPr="00236848">
              <w:t>S</w:t>
            </w:r>
            <w:r w:rsidRPr="00236848">
              <w:rPr>
                <w:vertAlign w:val="subscript"/>
              </w:rPr>
              <w:t>1</w:t>
            </w:r>
            <w:r w:rsidRPr="00236848">
              <w:t>I; S</w:t>
            </w:r>
            <w:r w:rsidRPr="00236848">
              <w:rPr>
                <w:vertAlign w:val="subscript"/>
              </w:rPr>
              <w:t>2</w:t>
            </w:r>
            <w:r w:rsidRPr="00236848">
              <w:t>I; S</w:t>
            </w:r>
            <w:r w:rsidRPr="00236848">
              <w:rPr>
                <w:vertAlign w:val="subscript"/>
              </w:rPr>
              <w:t>3</w:t>
            </w:r>
            <w:r w:rsidRPr="00236848">
              <w:t>I đều có thể là tia tới.</w:t>
            </w:r>
          </w:p>
        </w:tc>
        <w:tc>
          <w:tcPr>
            <w:tcW w:w="2126" w:type="dxa"/>
            <w:shd w:val="clear" w:color="auto" w:fill="auto"/>
          </w:tcPr>
          <w:p w:rsidR="00D3288A" w:rsidRPr="00236848" w:rsidRDefault="00D3288A" w:rsidP="00D3288A">
            <w:pPr>
              <w:ind w:firstLine="0"/>
            </w:pPr>
            <w:r w:rsidRPr="00236848">
              <w:rPr>
                <w:szCs w:val="22"/>
              </w:rPr>
              <w:object w:dxaOrig="2235" w:dyaOrig="1543">
                <v:shape id="_x0000_i1110" type="#_x0000_t75" style="width:111.75pt;height:77.25pt" o:ole="">
                  <v:imagedata r:id="rId174" o:title=""/>
                </v:shape>
                <o:OLEObject Type="Embed" ProgID="Visio.Drawing.11" ShapeID="_x0000_i1110" DrawAspect="Content" ObjectID="_1643456092" r:id="rId175"/>
              </w:object>
            </w:r>
          </w:p>
        </w:tc>
      </w:tr>
      <w:tr w:rsidR="00D3288A" w:rsidRPr="00236848" w:rsidTr="00D3288A">
        <w:tc>
          <w:tcPr>
            <w:tcW w:w="8647" w:type="dxa"/>
            <w:shd w:val="clear" w:color="auto" w:fill="auto"/>
          </w:tcPr>
          <w:p w:rsidR="00D3288A" w:rsidRPr="00236848" w:rsidRDefault="00D3288A" w:rsidP="00D3288A">
            <w:pPr>
              <w:ind w:firstLine="0"/>
            </w:pPr>
            <w:r w:rsidRPr="00236848">
              <w:rPr>
                <w:b/>
              </w:rPr>
              <w:lastRenderedPageBreak/>
              <w:t xml:space="preserve">Câu 19. </w:t>
            </w:r>
            <w:r w:rsidRPr="00236848">
              <w:t>Một tia sáng truyền trong không khí tới mặt thoáng của một chất lỏng. Tia phản xạ và tia khúc xạ vuông góc với nhau như hình vẽ. Trong các điều kiện đó, giữa các góc i và r có hệ thức nào?</w:t>
            </w:r>
          </w:p>
          <w:p w:rsidR="00D3288A" w:rsidRPr="00236848" w:rsidRDefault="00D3288A" w:rsidP="00D3288A">
            <w:pPr>
              <w:ind w:firstLine="0"/>
            </w:pPr>
            <w:r w:rsidRPr="00236848">
              <w:rPr>
                <w:b/>
              </w:rPr>
              <w:t xml:space="preserve">A. </w:t>
            </w:r>
            <w:r w:rsidRPr="00236848">
              <w:t>i = r + 90°.</w:t>
            </w:r>
            <w:r w:rsidRPr="00236848">
              <w:tab/>
            </w:r>
            <w:r w:rsidRPr="00236848">
              <w:tab/>
            </w:r>
            <w:r w:rsidRPr="00236848">
              <w:tab/>
            </w:r>
            <w:r w:rsidRPr="00236848">
              <w:tab/>
            </w:r>
            <w:r w:rsidRPr="00236848">
              <w:rPr>
                <w:b/>
              </w:rPr>
              <w:t xml:space="preserve">B. </w:t>
            </w:r>
            <w:r w:rsidRPr="00236848">
              <w:t>i = 90° − r.</w:t>
            </w:r>
            <w:r w:rsidRPr="00236848">
              <w:tab/>
            </w:r>
            <w:r w:rsidRPr="00236848">
              <w:tab/>
            </w:r>
            <w:r w:rsidRPr="00236848">
              <w:tab/>
            </w:r>
          </w:p>
          <w:p w:rsidR="00D3288A" w:rsidRPr="00236848" w:rsidRDefault="00D3288A" w:rsidP="00D3288A">
            <w:pPr>
              <w:ind w:firstLine="0"/>
              <w:rPr>
                <w:b/>
              </w:rPr>
            </w:pPr>
            <w:r w:rsidRPr="00236848">
              <w:rPr>
                <w:b/>
              </w:rPr>
              <w:t xml:space="preserve">C. </w:t>
            </w:r>
            <w:r w:rsidRPr="00236848">
              <w:t>i = r − 90°.</w:t>
            </w:r>
            <w:r w:rsidRPr="00236848">
              <w:tab/>
            </w:r>
            <w:r w:rsidRPr="00236848">
              <w:tab/>
            </w:r>
            <w:r w:rsidRPr="00236848">
              <w:tab/>
            </w:r>
            <w:r w:rsidRPr="00236848">
              <w:tab/>
            </w:r>
            <w:r w:rsidRPr="00236848">
              <w:rPr>
                <w:b/>
              </w:rPr>
              <w:t xml:space="preserve">D. </w:t>
            </w:r>
            <w:r w:rsidRPr="00236848">
              <w:t>i = 60° − r.</w:t>
            </w:r>
          </w:p>
        </w:tc>
        <w:tc>
          <w:tcPr>
            <w:tcW w:w="2126" w:type="dxa"/>
            <w:shd w:val="clear" w:color="auto" w:fill="auto"/>
          </w:tcPr>
          <w:p w:rsidR="00D3288A" w:rsidRPr="00236848" w:rsidRDefault="00D3288A" w:rsidP="00D3288A">
            <w:pPr>
              <w:ind w:firstLine="0"/>
            </w:pPr>
            <w:r w:rsidRPr="00236848">
              <w:rPr>
                <w:szCs w:val="22"/>
              </w:rPr>
              <w:object w:dxaOrig="2182" w:dyaOrig="1650">
                <v:shape id="_x0000_i1111" type="#_x0000_t75" style="width:108.75pt;height:81.75pt" o:ole="">
                  <v:imagedata r:id="rId176" o:title=""/>
                </v:shape>
                <o:OLEObject Type="Embed" ProgID="Visio.Drawing.11" ShapeID="_x0000_i1111" DrawAspect="Content" ObjectID="_1643456093" r:id="rId177"/>
              </w:object>
            </w:r>
          </w:p>
        </w:tc>
      </w:tr>
      <w:tr w:rsidR="00D3288A" w:rsidRPr="00236848" w:rsidTr="00D3288A">
        <w:tc>
          <w:tcPr>
            <w:tcW w:w="8647" w:type="dxa"/>
            <w:shd w:val="clear" w:color="auto" w:fill="auto"/>
          </w:tcPr>
          <w:p w:rsidR="00D3288A" w:rsidRPr="00236848" w:rsidRDefault="00D3288A" w:rsidP="00D3288A">
            <w:pPr>
              <w:ind w:firstLine="0"/>
            </w:pPr>
            <w:r w:rsidRPr="00236848">
              <w:rPr>
                <w:b/>
              </w:rPr>
              <w:t xml:space="preserve">Câu 20. </w:t>
            </w:r>
            <w:r w:rsidRPr="00236848">
              <w:t>Cho một bản hai mặt song song có chiết suất n, bề dày e, đặt trong không khí. Xét một tia sáng SI từ một điểm sáng S tới bản tại I với góc tới là i</w:t>
            </w:r>
            <w:r w:rsidRPr="00236848">
              <w:rPr>
                <w:vertAlign w:val="subscript"/>
              </w:rPr>
              <w:t>1</w:t>
            </w:r>
            <w:r w:rsidRPr="00236848">
              <w:t>, tia sáng khúc xạ đi qua bản và ló ra theo tia JR với góc ló i</w:t>
            </w:r>
            <w:r w:rsidRPr="00236848">
              <w:rPr>
                <w:vertAlign w:val="subscript"/>
              </w:rPr>
              <w:t>2</w:t>
            </w:r>
            <w:r w:rsidRPr="00236848">
              <w:t xml:space="preserve"> thì </w:t>
            </w:r>
          </w:p>
          <w:p w:rsidR="00D3288A" w:rsidRPr="00236848" w:rsidRDefault="00D3288A" w:rsidP="00D3288A">
            <w:r w:rsidRPr="00236848">
              <w:rPr>
                <w:b/>
              </w:rPr>
              <w:t xml:space="preserve">A. </w:t>
            </w:r>
            <w:r w:rsidRPr="00236848">
              <w:t>i</w:t>
            </w:r>
            <w:r w:rsidRPr="00236848">
              <w:rPr>
                <w:vertAlign w:val="subscript"/>
              </w:rPr>
              <w:t>1</w:t>
            </w:r>
            <w:r w:rsidRPr="00236848">
              <w:t xml:space="preserve"> = i</w:t>
            </w:r>
            <w:r w:rsidRPr="00236848">
              <w:rPr>
                <w:vertAlign w:val="subscript"/>
              </w:rPr>
              <w:t>2</w:t>
            </w:r>
            <w:r w:rsidRPr="00236848">
              <w:t>.</w:t>
            </w:r>
            <w:r w:rsidRPr="00236848">
              <w:tab/>
            </w:r>
            <w:r w:rsidRPr="00236848">
              <w:tab/>
            </w:r>
            <w:r w:rsidRPr="00236848">
              <w:tab/>
            </w:r>
            <w:r w:rsidRPr="00236848">
              <w:tab/>
            </w:r>
            <w:r w:rsidRPr="00236848">
              <w:rPr>
                <w:b/>
              </w:rPr>
              <w:t xml:space="preserve">B. </w:t>
            </w:r>
            <w:r w:rsidRPr="00236848">
              <w:t>i</w:t>
            </w:r>
            <w:r w:rsidRPr="00236848">
              <w:rPr>
                <w:vertAlign w:val="subscript"/>
              </w:rPr>
              <w:t>1</w:t>
            </w:r>
            <w:r w:rsidRPr="00236848">
              <w:t xml:space="preserve"> &lt; i</w:t>
            </w:r>
            <w:r w:rsidRPr="00236848">
              <w:rPr>
                <w:vertAlign w:val="subscript"/>
              </w:rPr>
              <w:t>2</w:t>
            </w:r>
            <w:r w:rsidRPr="00236848">
              <w:t>.</w:t>
            </w:r>
            <w:r w:rsidRPr="00236848">
              <w:tab/>
            </w:r>
            <w:r w:rsidRPr="00236848">
              <w:tab/>
            </w:r>
            <w:r w:rsidRPr="00236848">
              <w:tab/>
            </w:r>
          </w:p>
          <w:p w:rsidR="00D3288A" w:rsidRPr="00236848" w:rsidRDefault="00D3288A" w:rsidP="00D3288A">
            <w:r w:rsidRPr="00236848">
              <w:rPr>
                <w:b/>
              </w:rPr>
              <w:t xml:space="preserve">C. </w:t>
            </w:r>
            <w:r w:rsidRPr="00236848">
              <w:t>i</w:t>
            </w:r>
            <w:r w:rsidRPr="00236848">
              <w:rPr>
                <w:vertAlign w:val="subscript"/>
              </w:rPr>
              <w:t>1</w:t>
            </w:r>
            <w:r w:rsidRPr="00236848">
              <w:t xml:space="preserve"> &gt; i</w:t>
            </w:r>
            <w:r w:rsidRPr="00236848">
              <w:rPr>
                <w:vertAlign w:val="subscript"/>
              </w:rPr>
              <w:t>2</w:t>
            </w:r>
            <w:r w:rsidRPr="00236848">
              <w:t>.</w:t>
            </w:r>
            <w:r w:rsidRPr="00236848">
              <w:tab/>
            </w:r>
            <w:r w:rsidRPr="00236848">
              <w:tab/>
            </w:r>
            <w:r w:rsidRPr="00236848">
              <w:tab/>
            </w:r>
            <w:r w:rsidRPr="00236848">
              <w:tab/>
            </w:r>
            <w:r w:rsidRPr="00236848">
              <w:rPr>
                <w:b/>
              </w:rPr>
              <w:t xml:space="preserve">D. </w:t>
            </w:r>
            <w:r w:rsidRPr="00236848">
              <w:t>n</w:t>
            </w:r>
            <w:r w:rsidRPr="00236848">
              <w:rPr>
                <w:vertAlign w:val="subscript"/>
              </w:rPr>
              <w:t>kk</w:t>
            </w:r>
            <w:r w:rsidRPr="00236848">
              <w:t>i</w:t>
            </w:r>
            <w:r w:rsidRPr="00236848">
              <w:rPr>
                <w:vertAlign w:val="subscript"/>
              </w:rPr>
              <w:t>1</w:t>
            </w:r>
            <w:r w:rsidRPr="00236848">
              <w:t xml:space="preserve"> = ni</w:t>
            </w:r>
            <w:r w:rsidRPr="00236848">
              <w:rPr>
                <w:vertAlign w:val="subscript"/>
              </w:rPr>
              <w:t>2</w:t>
            </w:r>
            <w:r w:rsidRPr="00236848">
              <w:t>.</w:t>
            </w:r>
          </w:p>
          <w:p w:rsidR="00D3288A" w:rsidRPr="00236848" w:rsidRDefault="00D3288A" w:rsidP="00D3288A">
            <w:pPr>
              <w:ind w:firstLine="0"/>
              <w:rPr>
                <w:b/>
              </w:rPr>
            </w:pPr>
          </w:p>
        </w:tc>
        <w:tc>
          <w:tcPr>
            <w:tcW w:w="2126" w:type="dxa"/>
            <w:shd w:val="clear" w:color="auto" w:fill="auto"/>
          </w:tcPr>
          <w:p w:rsidR="00D3288A" w:rsidRPr="00236848" w:rsidRDefault="00D3288A" w:rsidP="00D3288A">
            <w:pPr>
              <w:ind w:firstLine="0"/>
            </w:pPr>
            <w:r w:rsidRPr="00236848">
              <w:rPr>
                <w:szCs w:val="22"/>
              </w:rPr>
              <w:object w:dxaOrig="1887" w:dyaOrig="1529">
                <v:shape id="_x0000_i1112" type="#_x0000_t75" style="width:93.75pt;height:76.5pt" o:ole="">
                  <v:imagedata r:id="rId178" o:title=""/>
                </v:shape>
                <o:OLEObject Type="Embed" ProgID="Visio.Drawing.11" ShapeID="_x0000_i1112" DrawAspect="Content" ObjectID="_1643456094" r:id="rId179"/>
              </w:object>
            </w:r>
          </w:p>
        </w:tc>
      </w:tr>
      <w:tr w:rsidR="00D3288A" w:rsidRPr="00236848" w:rsidTr="00D3288A">
        <w:tc>
          <w:tcPr>
            <w:tcW w:w="8647" w:type="dxa"/>
            <w:shd w:val="clear" w:color="auto" w:fill="auto"/>
          </w:tcPr>
          <w:p w:rsidR="00D3288A" w:rsidRPr="00236848" w:rsidRDefault="00D3288A" w:rsidP="00D3288A">
            <w:pPr>
              <w:ind w:firstLine="0"/>
            </w:pPr>
            <w:r w:rsidRPr="00236848">
              <w:rPr>
                <w:b/>
              </w:rPr>
              <w:t xml:space="preserve">Câu 21. </w:t>
            </w:r>
            <w:r w:rsidRPr="00236848">
              <w:t>Hai bản trong suốt có các mặt song song được bố trí tiếp giáp nhau như hình vẽ. Các chiết suất là n</w:t>
            </w:r>
            <w:r w:rsidRPr="00236848">
              <w:rPr>
                <w:vertAlign w:val="subscript"/>
              </w:rPr>
              <w:t>1</w:t>
            </w:r>
            <w:r w:rsidRPr="00236848">
              <w:t xml:space="preserve"> ≠ n</w:t>
            </w:r>
            <w:r w:rsidRPr="00236848">
              <w:rPr>
                <w:vertAlign w:val="subscript"/>
              </w:rPr>
              <w:t>2</w:t>
            </w:r>
            <w:r w:rsidRPr="00236848">
              <w:t>. Một tia sáng truyền qua hai bản với góc tới i</w:t>
            </w:r>
            <w:r w:rsidRPr="00236848">
              <w:rPr>
                <w:vertAlign w:val="subscript"/>
              </w:rPr>
              <w:t>1</w:t>
            </w:r>
            <w:r w:rsidRPr="00236848">
              <w:t xml:space="preserve"> và góc ló i</w:t>
            </w:r>
            <w:r w:rsidRPr="00236848">
              <w:rPr>
                <w:vertAlign w:val="subscript"/>
              </w:rPr>
              <w:t>2</w:t>
            </w:r>
            <w:r w:rsidRPr="00236848">
              <w:t xml:space="preserve"> thì</w:t>
            </w:r>
          </w:p>
          <w:p w:rsidR="00D3288A" w:rsidRPr="00236848" w:rsidRDefault="00D3288A" w:rsidP="00D3288A">
            <w:r w:rsidRPr="00236848">
              <w:rPr>
                <w:b/>
              </w:rPr>
              <w:t xml:space="preserve">A. </w:t>
            </w:r>
            <w:r w:rsidRPr="00236848">
              <w:t>i</w:t>
            </w:r>
            <w:r w:rsidRPr="00236848">
              <w:rPr>
                <w:vertAlign w:val="subscript"/>
              </w:rPr>
              <w:t>1</w:t>
            </w:r>
            <w:r w:rsidRPr="00236848">
              <w:t xml:space="preserve"> = i</w:t>
            </w:r>
            <w:r w:rsidRPr="00236848">
              <w:rPr>
                <w:vertAlign w:val="subscript"/>
              </w:rPr>
              <w:t>2</w:t>
            </w:r>
            <w:r w:rsidRPr="00236848">
              <w:t>:</w:t>
            </w:r>
            <w:r w:rsidRPr="00236848">
              <w:tab/>
            </w:r>
            <w:r w:rsidRPr="00236848">
              <w:tab/>
            </w:r>
            <w:r w:rsidRPr="00236848">
              <w:tab/>
            </w:r>
            <w:r w:rsidRPr="00236848">
              <w:tab/>
            </w:r>
            <w:r w:rsidRPr="00236848">
              <w:rPr>
                <w:b/>
              </w:rPr>
              <w:t xml:space="preserve">B. </w:t>
            </w:r>
            <w:r w:rsidRPr="00236848">
              <w:t>i</w:t>
            </w:r>
            <w:r w:rsidRPr="00236848">
              <w:rPr>
                <w:vertAlign w:val="subscript"/>
              </w:rPr>
              <w:t>1</w:t>
            </w:r>
            <w:r w:rsidRPr="00236848">
              <w:t xml:space="preserve"> &lt; i</w:t>
            </w:r>
            <w:r w:rsidRPr="00236848">
              <w:rPr>
                <w:vertAlign w:val="subscript"/>
              </w:rPr>
              <w:t>2</w:t>
            </w:r>
            <w:r w:rsidRPr="00236848">
              <w:t>.</w:t>
            </w:r>
            <w:r w:rsidRPr="00236848">
              <w:tab/>
            </w:r>
            <w:r w:rsidRPr="00236848">
              <w:tab/>
            </w:r>
            <w:r w:rsidRPr="00236848">
              <w:tab/>
            </w:r>
          </w:p>
          <w:p w:rsidR="00D3288A" w:rsidRPr="00236848" w:rsidRDefault="00D3288A" w:rsidP="00D3288A">
            <w:r w:rsidRPr="00236848">
              <w:rPr>
                <w:b/>
              </w:rPr>
              <w:t xml:space="preserve">C. </w:t>
            </w:r>
            <w:r w:rsidRPr="00236848">
              <w:t>i</w:t>
            </w:r>
            <w:r w:rsidRPr="00236848">
              <w:rPr>
                <w:vertAlign w:val="subscript"/>
              </w:rPr>
              <w:t>1</w:t>
            </w:r>
            <w:r w:rsidRPr="00236848">
              <w:t xml:space="preserve"> &gt; i</w:t>
            </w:r>
            <w:r w:rsidRPr="00236848">
              <w:rPr>
                <w:vertAlign w:val="subscript"/>
              </w:rPr>
              <w:t>2</w:t>
            </w:r>
            <w:r w:rsidRPr="00236848">
              <w:t>.</w:t>
            </w:r>
            <w:r w:rsidRPr="00236848">
              <w:tab/>
            </w:r>
            <w:r w:rsidRPr="00236848">
              <w:tab/>
            </w:r>
            <w:r w:rsidRPr="00236848">
              <w:tab/>
            </w:r>
            <w:r w:rsidRPr="00236848">
              <w:tab/>
            </w:r>
            <w:r w:rsidRPr="00236848">
              <w:rPr>
                <w:b/>
              </w:rPr>
              <w:t xml:space="preserve">D. </w:t>
            </w:r>
            <w:r w:rsidRPr="00236848">
              <w:t>n</w:t>
            </w:r>
            <w:r w:rsidRPr="00236848">
              <w:rPr>
                <w:vertAlign w:val="subscript"/>
              </w:rPr>
              <w:t>1</w:t>
            </w:r>
            <w:r w:rsidRPr="00236848">
              <w:t>i</w:t>
            </w:r>
            <w:r w:rsidRPr="00236848">
              <w:rPr>
                <w:vertAlign w:val="subscript"/>
              </w:rPr>
              <w:t>1</w:t>
            </w:r>
            <w:r w:rsidRPr="00236848">
              <w:t xml:space="preserve"> = n</w:t>
            </w:r>
            <w:r w:rsidRPr="00236848">
              <w:rPr>
                <w:vertAlign w:val="subscript"/>
              </w:rPr>
              <w:t>2</w:t>
            </w:r>
            <w:r w:rsidRPr="00236848">
              <w:t>i</w:t>
            </w:r>
            <w:r w:rsidRPr="00236848">
              <w:rPr>
                <w:vertAlign w:val="subscript"/>
              </w:rPr>
              <w:t>2</w:t>
            </w:r>
            <w:r w:rsidRPr="00236848">
              <w:t>.</w:t>
            </w:r>
            <w:r w:rsidRPr="00236848">
              <w:tab/>
              <w:t xml:space="preserve"> </w:t>
            </w:r>
          </w:p>
        </w:tc>
        <w:tc>
          <w:tcPr>
            <w:tcW w:w="2126" w:type="dxa"/>
            <w:shd w:val="clear" w:color="auto" w:fill="auto"/>
          </w:tcPr>
          <w:p w:rsidR="00D3288A" w:rsidRPr="00236848" w:rsidRDefault="00D3288A" w:rsidP="00D3288A">
            <w:pPr>
              <w:ind w:firstLine="0"/>
            </w:pPr>
            <w:r w:rsidRPr="00236848">
              <w:rPr>
                <w:szCs w:val="22"/>
              </w:rPr>
              <w:object w:dxaOrig="1981" w:dyaOrig="2094">
                <v:shape id="_x0000_i1113" type="#_x0000_t75" style="width:95.25pt;height:101.25pt" o:ole="">
                  <v:imagedata r:id="rId180" o:title=""/>
                </v:shape>
                <o:OLEObject Type="Embed" ProgID="Visio.Drawing.11" ShapeID="_x0000_i1113" DrawAspect="Content" ObjectID="_1643456095" r:id="rId181"/>
              </w:object>
            </w:r>
          </w:p>
        </w:tc>
      </w:tr>
    </w:tbl>
    <w:p w:rsidR="00D3288A" w:rsidRPr="00236848" w:rsidRDefault="00D3288A" w:rsidP="00D3288A">
      <w:pPr>
        <w:spacing w:line="240" w:lineRule="auto"/>
        <w:ind w:firstLine="0"/>
      </w:pPr>
      <w:r w:rsidRPr="00236848">
        <w:rPr>
          <w:b/>
        </w:rPr>
        <w:t xml:space="preserve">Câu 22. </w:t>
      </w:r>
      <w:r w:rsidRPr="00236848">
        <w:t>Khi có khúc xạ liên tiếp qua nhiều môi trường có các mặt phân cách song song với nhau thì biểu thức nsini (với i là góc tới ở vùng có chiết suất n) thuộc về các môi trường</w:t>
      </w:r>
    </w:p>
    <w:p w:rsidR="00D3288A" w:rsidRPr="00236848" w:rsidRDefault="00D3288A" w:rsidP="00D3288A">
      <w:pPr>
        <w:spacing w:line="240" w:lineRule="auto"/>
      </w:pPr>
      <w:r w:rsidRPr="00236848">
        <w:rPr>
          <w:b/>
        </w:rPr>
        <w:t xml:space="preserve">A. </w:t>
      </w:r>
      <w:r w:rsidRPr="00236848">
        <w:t>có giá trị giảm khi quãng đường lan truyền tăng.</w:t>
      </w:r>
      <w:r w:rsidRPr="00236848">
        <w:tab/>
      </w:r>
      <w:r w:rsidRPr="00236848">
        <w:rPr>
          <w:b/>
        </w:rPr>
        <w:t xml:space="preserve">B. </w:t>
      </w:r>
      <w:r w:rsidRPr="00236848">
        <w:t>có giá trị tăng khi quãng đường lan truyền tăng</w:t>
      </w:r>
    </w:p>
    <w:p w:rsidR="00D3288A" w:rsidRPr="00236848" w:rsidRDefault="00D3288A" w:rsidP="00D3288A">
      <w:pPr>
        <w:spacing w:line="240" w:lineRule="auto"/>
      </w:pPr>
      <w:r w:rsidRPr="00236848">
        <w:rPr>
          <w:b/>
        </w:rPr>
        <w:t xml:space="preserve">C. </w:t>
      </w:r>
      <w:r w:rsidRPr="00236848">
        <w:t>có giá trị khác nhau.</w:t>
      </w:r>
      <w:r w:rsidRPr="00236848">
        <w:tab/>
      </w:r>
      <w:r w:rsidRPr="00236848">
        <w:tab/>
      </w:r>
      <w:r w:rsidRPr="00236848">
        <w:tab/>
      </w:r>
      <w:r w:rsidRPr="00236848">
        <w:tab/>
      </w:r>
      <w:r w:rsidRPr="00236848">
        <w:tab/>
      </w:r>
      <w:r w:rsidRPr="00236848">
        <w:rPr>
          <w:b/>
        </w:rPr>
        <w:t xml:space="preserve">D. </w:t>
      </w:r>
      <w:r w:rsidRPr="00236848">
        <w:t>đều có giá trị bằng nhau.</w:t>
      </w:r>
    </w:p>
    <w:p w:rsidR="00D3288A" w:rsidRPr="00236848" w:rsidRDefault="00D3288A" w:rsidP="00D3288A">
      <w:pPr>
        <w:spacing w:line="240" w:lineRule="auto"/>
        <w:ind w:firstLine="0"/>
      </w:pPr>
      <w:r w:rsidRPr="00236848">
        <w:rPr>
          <w:b/>
        </w:rPr>
        <w:t xml:space="preserve">Câu 23. </w:t>
      </w:r>
      <w:r w:rsidRPr="00236848">
        <w:t>Nội dung chung của định luật phản xạ ánh sáng và định luật khúc xạ ánh sáng là</w:t>
      </w:r>
    </w:p>
    <w:p w:rsidR="00D3288A" w:rsidRPr="00236848" w:rsidRDefault="00D3288A" w:rsidP="00D3288A">
      <w:pPr>
        <w:spacing w:line="240" w:lineRule="auto"/>
      </w:pPr>
      <w:r w:rsidRPr="00236848">
        <w:rPr>
          <w:b/>
        </w:rPr>
        <w:t xml:space="preserve">A. </w:t>
      </w:r>
      <w:r w:rsidRPr="00236848">
        <w:t>tia tới, tia phản xạ và tia khúc xạ đều nằm trong mặt phẳng vuông góc với mặt phẳng tới.</w:t>
      </w:r>
    </w:p>
    <w:p w:rsidR="00D3288A" w:rsidRPr="00236848" w:rsidRDefault="00D3288A" w:rsidP="00D3288A">
      <w:pPr>
        <w:spacing w:line="240" w:lineRule="auto"/>
      </w:pPr>
      <w:r w:rsidRPr="00236848">
        <w:rPr>
          <w:b/>
        </w:rPr>
        <w:t xml:space="preserve">B. </w:t>
      </w:r>
      <w:r w:rsidRPr="00236848">
        <w:t>tia tới, tia phản xạ và tia khúc xạ đều nằm trong mặt phẳng tới.</w:t>
      </w:r>
    </w:p>
    <w:p w:rsidR="00D3288A" w:rsidRPr="00236848" w:rsidRDefault="00D3288A" w:rsidP="00D3288A">
      <w:pPr>
        <w:spacing w:line="240" w:lineRule="auto"/>
      </w:pPr>
      <w:r w:rsidRPr="00236848">
        <w:rPr>
          <w:b/>
        </w:rPr>
        <w:t xml:space="preserve">C. </w:t>
      </w:r>
      <w:r w:rsidRPr="00236848">
        <w:t>tia tới và tia phản xạ đều nằm trong mặt phẳng và vuông góc với tia khúc xạ.</w:t>
      </w:r>
    </w:p>
    <w:p w:rsidR="00D3288A" w:rsidRPr="00236848" w:rsidRDefault="00D3288A" w:rsidP="00D3288A">
      <w:pPr>
        <w:spacing w:line="240" w:lineRule="auto"/>
      </w:pPr>
      <w:r w:rsidRPr="00236848">
        <w:rPr>
          <w:b/>
        </w:rPr>
        <w:t xml:space="preserve">D. </w:t>
      </w:r>
      <w:r w:rsidRPr="00236848">
        <w:t>góc phản xạ và góc khúc xạ đều tỉ lệ với góc tới.</w:t>
      </w:r>
    </w:p>
    <w:p w:rsidR="00D3288A" w:rsidRDefault="00D3288A" w:rsidP="00D3288A">
      <w:pPr>
        <w:spacing w:line="240" w:lineRule="auto"/>
      </w:pPr>
    </w:p>
    <w:p w:rsidR="00D3288A" w:rsidRDefault="00D3288A" w:rsidP="00D3288A">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20" w:name="_Toc524166462"/>
      <w:r>
        <w:t>ĐÁP ÁN</w:t>
      </w:r>
      <w:r w:rsidR="008448B2">
        <w:t xml:space="preserve"> BÀI TẬP TRẮC NGHIỆM</w:t>
      </w:r>
      <w:r>
        <w:t xml:space="preserve"> LÝ THUYẾT</w:t>
      </w:r>
      <w:bookmarkEnd w:id="20"/>
    </w:p>
    <w:p w:rsidR="00D3288A" w:rsidRDefault="00D3288A" w:rsidP="00D3288A">
      <w:pPr>
        <w:spacing w:line="240" w:lineRule="auto"/>
        <w:ind w:firstLine="0"/>
        <w:rPr>
          <w:b/>
          <w:sz w:val="16"/>
        </w:rPr>
      </w:pPr>
    </w:p>
    <w:tbl>
      <w:tblPr>
        <w:tblStyle w:val="TableGrid"/>
        <w:tblW w:w="0" w:type="auto"/>
        <w:jc w:val="center"/>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D3288A" w:rsidRPr="00786F12" w:rsidTr="00D3288A">
        <w:trPr>
          <w:jc w:val="center"/>
        </w:trPr>
        <w:tc>
          <w:tcPr>
            <w:tcW w:w="1076" w:type="dxa"/>
          </w:tcPr>
          <w:p w:rsidR="00D3288A" w:rsidRPr="00786F12" w:rsidRDefault="00D3288A" w:rsidP="00D3288A">
            <w:pPr>
              <w:ind w:firstLine="0"/>
              <w:jc w:val="center"/>
              <w:rPr>
                <w:b/>
              </w:rPr>
            </w:pPr>
            <w:r w:rsidRPr="00786F12">
              <w:rPr>
                <w:b/>
              </w:rPr>
              <w:t>1.</w:t>
            </w:r>
            <w:r>
              <w:rPr>
                <w:b/>
              </w:rPr>
              <w:t>A</w:t>
            </w:r>
          </w:p>
        </w:tc>
        <w:tc>
          <w:tcPr>
            <w:tcW w:w="1076" w:type="dxa"/>
          </w:tcPr>
          <w:p w:rsidR="00D3288A" w:rsidRPr="00786F12" w:rsidRDefault="00D3288A" w:rsidP="00D3288A">
            <w:pPr>
              <w:ind w:firstLine="0"/>
              <w:jc w:val="center"/>
              <w:rPr>
                <w:b/>
              </w:rPr>
            </w:pPr>
            <w:r w:rsidRPr="00786F12">
              <w:rPr>
                <w:b/>
              </w:rPr>
              <w:t>2.</w:t>
            </w:r>
            <w:r>
              <w:rPr>
                <w:b/>
              </w:rPr>
              <w:t>B</w:t>
            </w:r>
          </w:p>
        </w:tc>
        <w:tc>
          <w:tcPr>
            <w:tcW w:w="1076" w:type="dxa"/>
          </w:tcPr>
          <w:p w:rsidR="00D3288A" w:rsidRPr="00786F12" w:rsidRDefault="00D3288A" w:rsidP="00D3288A">
            <w:pPr>
              <w:ind w:firstLine="0"/>
              <w:jc w:val="center"/>
              <w:rPr>
                <w:b/>
              </w:rPr>
            </w:pPr>
            <w:r w:rsidRPr="00786F12">
              <w:rPr>
                <w:b/>
              </w:rPr>
              <w:t>3.</w:t>
            </w:r>
            <w:r>
              <w:rPr>
                <w:b/>
              </w:rPr>
              <w:t>A</w:t>
            </w:r>
          </w:p>
        </w:tc>
        <w:tc>
          <w:tcPr>
            <w:tcW w:w="1076" w:type="dxa"/>
          </w:tcPr>
          <w:p w:rsidR="00D3288A" w:rsidRPr="00786F12" w:rsidRDefault="00D3288A" w:rsidP="00D3288A">
            <w:pPr>
              <w:ind w:firstLine="0"/>
              <w:jc w:val="center"/>
              <w:rPr>
                <w:b/>
              </w:rPr>
            </w:pPr>
            <w:r w:rsidRPr="00786F12">
              <w:rPr>
                <w:b/>
              </w:rPr>
              <w:t>4.</w:t>
            </w:r>
            <w:r>
              <w:rPr>
                <w:b/>
              </w:rPr>
              <w:t>B</w:t>
            </w:r>
          </w:p>
        </w:tc>
        <w:tc>
          <w:tcPr>
            <w:tcW w:w="1076" w:type="dxa"/>
          </w:tcPr>
          <w:p w:rsidR="00D3288A" w:rsidRPr="00786F12" w:rsidRDefault="00D3288A" w:rsidP="00D3288A">
            <w:pPr>
              <w:ind w:firstLine="0"/>
              <w:jc w:val="center"/>
              <w:rPr>
                <w:b/>
              </w:rPr>
            </w:pPr>
            <w:r w:rsidRPr="00786F12">
              <w:rPr>
                <w:b/>
              </w:rPr>
              <w:t>5.</w:t>
            </w:r>
            <w:r>
              <w:rPr>
                <w:b/>
              </w:rPr>
              <w:t>B</w:t>
            </w:r>
          </w:p>
        </w:tc>
        <w:tc>
          <w:tcPr>
            <w:tcW w:w="1076" w:type="dxa"/>
          </w:tcPr>
          <w:p w:rsidR="00D3288A" w:rsidRPr="00786F12" w:rsidRDefault="00D3288A" w:rsidP="00D3288A">
            <w:pPr>
              <w:ind w:firstLine="0"/>
              <w:jc w:val="center"/>
              <w:rPr>
                <w:b/>
              </w:rPr>
            </w:pPr>
            <w:r w:rsidRPr="00786F12">
              <w:rPr>
                <w:b/>
              </w:rPr>
              <w:t>6.</w:t>
            </w:r>
            <w:r>
              <w:rPr>
                <w:b/>
              </w:rPr>
              <w:t>D</w:t>
            </w:r>
          </w:p>
        </w:tc>
        <w:tc>
          <w:tcPr>
            <w:tcW w:w="1076" w:type="dxa"/>
          </w:tcPr>
          <w:p w:rsidR="00D3288A" w:rsidRPr="00786F12" w:rsidRDefault="00D3288A" w:rsidP="00D3288A">
            <w:pPr>
              <w:ind w:firstLine="0"/>
              <w:jc w:val="center"/>
              <w:rPr>
                <w:b/>
              </w:rPr>
            </w:pPr>
            <w:r w:rsidRPr="00786F12">
              <w:rPr>
                <w:b/>
              </w:rPr>
              <w:t>7.</w:t>
            </w:r>
            <w:r>
              <w:rPr>
                <w:b/>
              </w:rPr>
              <w:t>D</w:t>
            </w:r>
          </w:p>
        </w:tc>
        <w:tc>
          <w:tcPr>
            <w:tcW w:w="1077" w:type="dxa"/>
          </w:tcPr>
          <w:p w:rsidR="00D3288A" w:rsidRPr="00786F12" w:rsidRDefault="00D3288A" w:rsidP="00D3288A">
            <w:pPr>
              <w:ind w:firstLine="0"/>
              <w:jc w:val="center"/>
              <w:rPr>
                <w:b/>
              </w:rPr>
            </w:pPr>
            <w:r w:rsidRPr="00786F12">
              <w:rPr>
                <w:b/>
              </w:rPr>
              <w:t>8.</w:t>
            </w:r>
            <w:r>
              <w:rPr>
                <w:b/>
              </w:rPr>
              <w:t>D</w:t>
            </w:r>
          </w:p>
        </w:tc>
        <w:tc>
          <w:tcPr>
            <w:tcW w:w="1077" w:type="dxa"/>
          </w:tcPr>
          <w:p w:rsidR="00D3288A" w:rsidRPr="00786F12" w:rsidRDefault="00D3288A" w:rsidP="00D3288A">
            <w:pPr>
              <w:ind w:firstLine="0"/>
              <w:jc w:val="center"/>
              <w:rPr>
                <w:b/>
              </w:rPr>
            </w:pPr>
            <w:r w:rsidRPr="00786F12">
              <w:rPr>
                <w:b/>
              </w:rPr>
              <w:t>9.</w:t>
            </w:r>
            <w:r>
              <w:rPr>
                <w:b/>
              </w:rPr>
              <w:t>C</w:t>
            </w:r>
          </w:p>
        </w:tc>
        <w:tc>
          <w:tcPr>
            <w:tcW w:w="1077" w:type="dxa"/>
          </w:tcPr>
          <w:p w:rsidR="00D3288A" w:rsidRPr="00786F12" w:rsidRDefault="00D3288A" w:rsidP="00D3288A">
            <w:pPr>
              <w:ind w:firstLine="0"/>
              <w:jc w:val="center"/>
              <w:rPr>
                <w:b/>
              </w:rPr>
            </w:pPr>
            <w:r w:rsidRPr="00786F12">
              <w:rPr>
                <w:b/>
              </w:rPr>
              <w:t>10.</w:t>
            </w:r>
            <w:r>
              <w:rPr>
                <w:b/>
              </w:rPr>
              <w:t>B</w:t>
            </w:r>
          </w:p>
        </w:tc>
      </w:tr>
      <w:tr w:rsidR="00D3288A" w:rsidRPr="00786F12" w:rsidTr="00D3288A">
        <w:trPr>
          <w:jc w:val="center"/>
        </w:trPr>
        <w:tc>
          <w:tcPr>
            <w:tcW w:w="1076" w:type="dxa"/>
          </w:tcPr>
          <w:p w:rsidR="00D3288A" w:rsidRPr="00786F12" w:rsidRDefault="00D3288A" w:rsidP="00D3288A">
            <w:pPr>
              <w:ind w:firstLine="0"/>
              <w:jc w:val="center"/>
              <w:rPr>
                <w:b/>
              </w:rPr>
            </w:pPr>
            <w:r w:rsidRPr="00786F12">
              <w:rPr>
                <w:b/>
              </w:rPr>
              <w:t>11.</w:t>
            </w:r>
            <w:r>
              <w:rPr>
                <w:b/>
              </w:rPr>
              <w:t>A</w:t>
            </w:r>
          </w:p>
        </w:tc>
        <w:tc>
          <w:tcPr>
            <w:tcW w:w="1076" w:type="dxa"/>
          </w:tcPr>
          <w:p w:rsidR="00D3288A" w:rsidRPr="00786F12" w:rsidRDefault="00D3288A" w:rsidP="00D3288A">
            <w:pPr>
              <w:ind w:firstLine="0"/>
              <w:jc w:val="center"/>
              <w:rPr>
                <w:b/>
              </w:rPr>
            </w:pPr>
            <w:r w:rsidRPr="00786F12">
              <w:rPr>
                <w:b/>
              </w:rPr>
              <w:t>12.</w:t>
            </w:r>
            <w:r>
              <w:rPr>
                <w:b/>
              </w:rPr>
              <w:t>B</w:t>
            </w:r>
          </w:p>
        </w:tc>
        <w:tc>
          <w:tcPr>
            <w:tcW w:w="1076" w:type="dxa"/>
          </w:tcPr>
          <w:p w:rsidR="00D3288A" w:rsidRPr="00786F12" w:rsidRDefault="00D3288A" w:rsidP="00D3288A">
            <w:pPr>
              <w:ind w:firstLine="0"/>
              <w:jc w:val="center"/>
              <w:rPr>
                <w:b/>
              </w:rPr>
            </w:pPr>
            <w:r w:rsidRPr="00786F12">
              <w:rPr>
                <w:b/>
              </w:rPr>
              <w:t>13.</w:t>
            </w:r>
            <w:r>
              <w:rPr>
                <w:b/>
              </w:rPr>
              <w:t>C</w:t>
            </w:r>
          </w:p>
        </w:tc>
        <w:tc>
          <w:tcPr>
            <w:tcW w:w="1076" w:type="dxa"/>
          </w:tcPr>
          <w:p w:rsidR="00D3288A" w:rsidRPr="00786F12" w:rsidRDefault="00D3288A" w:rsidP="00D3288A">
            <w:pPr>
              <w:ind w:firstLine="0"/>
              <w:jc w:val="center"/>
              <w:rPr>
                <w:b/>
              </w:rPr>
            </w:pPr>
            <w:r w:rsidRPr="00786F12">
              <w:rPr>
                <w:b/>
              </w:rPr>
              <w:t>14.</w:t>
            </w:r>
            <w:r>
              <w:rPr>
                <w:b/>
              </w:rPr>
              <w:t>B</w:t>
            </w:r>
          </w:p>
        </w:tc>
        <w:tc>
          <w:tcPr>
            <w:tcW w:w="1076" w:type="dxa"/>
          </w:tcPr>
          <w:p w:rsidR="00D3288A" w:rsidRPr="00786F12" w:rsidRDefault="00D3288A" w:rsidP="00D3288A">
            <w:pPr>
              <w:ind w:firstLine="0"/>
              <w:jc w:val="center"/>
              <w:rPr>
                <w:b/>
              </w:rPr>
            </w:pPr>
            <w:r w:rsidRPr="00786F12">
              <w:rPr>
                <w:b/>
              </w:rPr>
              <w:t>15.</w:t>
            </w:r>
            <w:r>
              <w:rPr>
                <w:b/>
              </w:rPr>
              <w:t>B</w:t>
            </w:r>
          </w:p>
        </w:tc>
        <w:tc>
          <w:tcPr>
            <w:tcW w:w="1076" w:type="dxa"/>
          </w:tcPr>
          <w:p w:rsidR="00D3288A" w:rsidRPr="00786F12" w:rsidRDefault="00D3288A" w:rsidP="00D3288A">
            <w:pPr>
              <w:ind w:firstLine="0"/>
              <w:jc w:val="center"/>
              <w:rPr>
                <w:b/>
              </w:rPr>
            </w:pPr>
            <w:r w:rsidRPr="00786F12">
              <w:rPr>
                <w:b/>
              </w:rPr>
              <w:t>16.</w:t>
            </w:r>
            <w:r>
              <w:rPr>
                <w:b/>
              </w:rPr>
              <w:t>A</w:t>
            </w:r>
          </w:p>
        </w:tc>
        <w:tc>
          <w:tcPr>
            <w:tcW w:w="1076" w:type="dxa"/>
          </w:tcPr>
          <w:p w:rsidR="00D3288A" w:rsidRPr="00786F12" w:rsidRDefault="00D3288A" w:rsidP="00D3288A">
            <w:pPr>
              <w:ind w:firstLine="0"/>
              <w:jc w:val="center"/>
              <w:rPr>
                <w:b/>
              </w:rPr>
            </w:pPr>
            <w:r w:rsidRPr="00786F12">
              <w:rPr>
                <w:b/>
              </w:rPr>
              <w:t>17.</w:t>
            </w:r>
            <w:r>
              <w:rPr>
                <w:b/>
              </w:rPr>
              <w:t>B</w:t>
            </w:r>
          </w:p>
        </w:tc>
        <w:tc>
          <w:tcPr>
            <w:tcW w:w="1077" w:type="dxa"/>
          </w:tcPr>
          <w:p w:rsidR="00D3288A" w:rsidRPr="00786F12" w:rsidRDefault="00D3288A" w:rsidP="00D3288A">
            <w:pPr>
              <w:ind w:firstLine="0"/>
              <w:jc w:val="center"/>
              <w:rPr>
                <w:b/>
              </w:rPr>
            </w:pPr>
            <w:r w:rsidRPr="00786F12">
              <w:rPr>
                <w:b/>
              </w:rPr>
              <w:t>18.</w:t>
            </w:r>
            <w:r>
              <w:rPr>
                <w:b/>
              </w:rPr>
              <w:t>B</w:t>
            </w:r>
          </w:p>
        </w:tc>
        <w:tc>
          <w:tcPr>
            <w:tcW w:w="1077" w:type="dxa"/>
          </w:tcPr>
          <w:p w:rsidR="00D3288A" w:rsidRPr="00786F12" w:rsidRDefault="00D3288A" w:rsidP="00D3288A">
            <w:pPr>
              <w:ind w:firstLine="0"/>
              <w:jc w:val="center"/>
              <w:rPr>
                <w:b/>
              </w:rPr>
            </w:pPr>
            <w:r w:rsidRPr="00786F12">
              <w:rPr>
                <w:b/>
              </w:rPr>
              <w:t>19.</w:t>
            </w:r>
            <w:r>
              <w:rPr>
                <w:b/>
              </w:rPr>
              <w:t>B</w:t>
            </w:r>
          </w:p>
        </w:tc>
        <w:tc>
          <w:tcPr>
            <w:tcW w:w="1077" w:type="dxa"/>
          </w:tcPr>
          <w:p w:rsidR="00D3288A" w:rsidRPr="00786F12" w:rsidRDefault="00D3288A" w:rsidP="00D3288A">
            <w:pPr>
              <w:ind w:firstLine="0"/>
              <w:jc w:val="center"/>
              <w:rPr>
                <w:b/>
              </w:rPr>
            </w:pPr>
            <w:r w:rsidRPr="00786F12">
              <w:rPr>
                <w:b/>
              </w:rPr>
              <w:t>20.</w:t>
            </w:r>
            <w:r>
              <w:rPr>
                <w:b/>
              </w:rPr>
              <w:t>A</w:t>
            </w:r>
          </w:p>
        </w:tc>
      </w:tr>
      <w:tr w:rsidR="00D3288A" w:rsidRPr="00786F12" w:rsidTr="00D3288A">
        <w:trPr>
          <w:jc w:val="center"/>
        </w:trPr>
        <w:tc>
          <w:tcPr>
            <w:tcW w:w="1076" w:type="dxa"/>
          </w:tcPr>
          <w:p w:rsidR="00D3288A" w:rsidRPr="00786F12" w:rsidRDefault="00D3288A" w:rsidP="00D3288A">
            <w:pPr>
              <w:ind w:firstLine="0"/>
              <w:jc w:val="center"/>
              <w:rPr>
                <w:b/>
              </w:rPr>
            </w:pPr>
            <w:r w:rsidRPr="00786F12">
              <w:rPr>
                <w:b/>
              </w:rPr>
              <w:t>21.</w:t>
            </w:r>
            <w:r>
              <w:rPr>
                <w:b/>
              </w:rPr>
              <w:t>A</w:t>
            </w:r>
          </w:p>
        </w:tc>
        <w:tc>
          <w:tcPr>
            <w:tcW w:w="1076" w:type="dxa"/>
          </w:tcPr>
          <w:p w:rsidR="00D3288A" w:rsidRPr="00786F12" w:rsidRDefault="00D3288A" w:rsidP="00D3288A">
            <w:pPr>
              <w:ind w:firstLine="0"/>
              <w:jc w:val="center"/>
              <w:rPr>
                <w:b/>
              </w:rPr>
            </w:pPr>
            <w:r w:rsidRPr="00786F12">
              <w:rPr>
                <w:b/>
              </w:rPr>
              <w:t>22.</w:t>
            </w:r>
            <w:r>
              <w:rPr>
                <w:b/>
              </w:rPr>
              <w:t>D</w:t>
            </w:r>
          </w:p>
        </w:tc>
        <w:tc>
          <w:tcPr>
            <w:tcW w:w="1076" w:type="dxa"/>
          </w:tcPr>
          <w:p w:rsidR="00D3288A" w:rsidRPr="00786F12" w:rsidRDefault="00D3288A" w:rsidP="00D3288A">
            <w:pPr>
              <w:ind w:firstLine="0"/>
              <w:jc w:val="center"/>
              <w:rPr>
                <w:b/>
              </w:rPr>
            </w:pPr>
            <w:r w:rsidRPr="00786F12">
              <w:rPr>
                <w:b/>
              </w:rPr>
              <w:t>23.</w:t>
            </w:r>
            <w:r>
              <w:rPr>
                <w:b/>
              </w:rPr>
              <w:t>B</w:t>
            </w:r>
          </w:p>
        </w:tc>
        <w:tc>
          <w:tcPr>
            <w:tcW w:w="1076" w:type="dxa"/>
          </w:tcPr>
          <w:p w:rsidR="00D3288A" w:rsidRPr="00786F12" w:rsidRDefault="00D3288A" w:rsidP="00D3288A">
            <w:pPr>
              <w:ind w:firstLine="0"/>
              <w:jc w:val="center"/>
              <w:rPr>
                <w:b/>
              </w:rPr>
            </w:pPr>
          </w:p>
        </w:tc>
        <w:tc>
          <w:tcPr>
            <w:tcW w:w="1076" w:type="dxa"/>
          </w:tcPr>
          <w:p w:rsidR="00D3288A" w:rsidRPr="00786F12" w:rsidRDefault="00D3288A" w:rsidP="00D3288A">
            <w:pPr>
              <w:ind w:firstLine="0"/>
              <w:jc w:val="center"/>
              <w:rPr>
                <w:b/>
              </w:rPr>
            </w:pPr>
          </w:p>
        </w:tc>
        <w:tc>
          <w:tcPr>
            <w:tcW w:w="1076" w:type="dxa"/>
          </w:tcPr>
          <w:p w:rsidR="00D3288A" w:rsidRPr="00786F12" w:rsidRDefault="00D3288A" w:rsidP="00D3288A">
            <w:pPr>
              <w:ind w:firstLine="0"/>
              <w:jc w:val="center"/>
              <w:rPr>
                <w:b/>
              </w:rPr>
            </w:pPr>
          </w:p>
        </w:tc>
        <w:tc>
          <w:tcPr>
            <w:tcW w:w="1076" w:type="dxa"/>
          </w:tcPr>
          <w:p w:rsidR="00D3288A" w:rsidRPr="00786F12" w:rsidRDefault="00D3288A" w:rsidP="00D3288A">
            <w:pPr>
              <w:ind w:firstLine="0"/>
              <w:jc w:val="center"/>
              <w:rPr>
                <w:b/>
              </w:rPr>
            </w:pPr>
          </w:p>
        </w:tc>
        <w:tc>
          <w:tcPr>
            <w:tcW w:w="1077" w:type="dxa"/>
          </w:tcPr>
          <w:p w:rsidR="00D3288A" w:rsidRPr="00786F12" w:rsidRDefault="00D3288A" w:rsidP="00D3288A">
            <w:pPr>
              <w:ind w:firstLine="0"/>
              <w:jc w:val="center"/>
              <w:rPr>
                <w:b/>
              </w:rPr>
            </w:pPr>
          </w:p>
        </w:tc>
        <w:tc>
          <w:tcPr>
            <w:tcW w:w="1077" w:type="dxa"/>
          </w:tcPr>
          <w:p w:rsidR="00D3288A" w:rsidRPr="00786F12" w:rsidRDefault="00D3288A" w:rsidP="00D3288A">
            <w:pPr>
              <w:ind w:firstLine="0"/>
              <w:jc w:val="center"/>
              <w:rPr>
                <w:b/>
              </w:rPr>
            </w:pPr>
          </w:p>
        </w:tc>
        <w:tc>
          <w:tcPr>
            <w:tcW w:w="1077" w:type="dxa"/>
          </w:tcPr>
          <w:p w:rsidR="00D3288A" w:rsidRPr="00786F12" w:rsidRDefault="00D3288A" w:rsidP="00D3288A">
            <w:pPr>
              <w:ind w:firstLine="0"/>
              <w:jc w:val="center"/>
              <w:rPr>
                <w:b/>
              </w:rPr>
            </w:pPr>
          </w:p>
        </w:tc>
      </w:tr>
    </w:tbl>
    <w:p w:rsidR="007D50CC" w:rsidRDefault="007D50CC" w:rsidP="00A960E5">
      <w:pPr>
        <w:spacing w:line="240" w:lineRule="auto"/>
        <w:ind w:firstLine="0"/>
        <w:rPr>
          <w:sz w:val="12"/>
        </w:rPr>
      </w:pPr>
    </w:p>
    <w:p w:rsidR="007D50CC" w:rsidRDefault="007D50CC" w:rsidP="00A960E5">
      <w:pPr>
        <w:spacing w:line="240" w:lineRule="auto"/>
        <w:ind w:firstLine="0"/>
        <w:rPr>
          <w:sz w:val="12"/>
        </w:rPr>
      </w:pPr>
    </w:p>
    <w:p w:rsidR="007D50CC" w:rsidRPr="00FC16FF" w:rsidRDefault="007D50CC" w:rsidP="00A960E5">
      <w:pPr>
        <w:spacing w:line="240" w:lineRule="auto"/>
        <w:ind w:firstLine="0"/>
        <w:rPr>
          <w:sz w:val="12"/>
        </w:rPr>
      </w:pPr>
    </w:p>
    <w:p w:rsidR="00625E35" w:rsidRPr="003A338C" w:rsidRDefault="00625E35" w:rsidP="00C1628C">
      <w:pPr>
        <w:spacing w:line="240" w:lineRule="auto"/>
        <w:ind w:firstLine="0"/>
        <w:jc w:val="center"/>
        <w:rPr>
          <w:b/>
          <w:sz w:val="28"/>
          <w:szCs w:val="28"/>
          <w:lang w:val="vi-VN"/>
        </w:rPr>
      </w:pPr>
      <w:r w:rsidRPr="003A338C">
        <w:rPr>
          <w:b/>
          <w:sz w:val="28"/>
          <w:szCs w:val="28"/>
          <w:lang w:val="vi-VN"/>
        </w:rPr>
        <w:t>------------------HẾT-----------------</w:t>
      </w:r>
    </w:p>
    <w:p w:rsidR="00625E35" w:rsidRPr="009512DB" w:rsidRDefault="00625E35" w:rsidP="009512DB">
      <w:pPr>
        <w:spacing w:line="240" w:lineRule="auto"/>
        <w:ind w:firstLine="0"/>
        <w:rPr>
          <w:b/>
          <w:szCs w:val="24"/>
          <w:lang w:val="vi-VN"/>
        </w:rPr>
      </w:pPr>
    </w:p>
    <w:p w:rsidR="00625E35" w:rsidRPr="009512DB" w:rsidRDefault="00625E35" w:rsidP="009512DB">
      <w:pPr>
        <w:ind w:firstLine="0"/>
        <w:rPr>
          <w:rFonts w:eastAsia="Times New Roman"/>
          <w:b/>
          <w:bCs/>
          <w:color w:val="000000"/>
          <w:szCs w:val="24"/>
        </w:rPr>
      </w:pPr>
      <w:bookmarkStart w:id="21" w:name="_GoBack"/>
      <w:bookmarkEnd w:id="21"/>
    </w:p>
    <w:p w:rsidR="00625E35" w:rsidRPr="00C1628C" w:rsidRDefault="00625E35" w:rsidP="00C1628C">
      <w:pPr>
        <w:ind w:firstLine="0"/>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625E35" w:rsidRPr="009512DB" w:rsidRDefault="00625E35" w:rsidP="009512DB">
      <w:pPr>
        <w:spacing w:line="240" w:lineRule="auto"/>
        <w:ind w:firstLine="0"/>
        <w:rPr>
          <w:b/>
          <w:szCs w:val="24"/>
          <w:lang w:val="vi-VN"/>
        </w:rPr>
      </w:pPr>
    </w:p>
    <w:sectPr w:rsidR="00625E35" w:rsidRPr="009512DB" w:rsidSect="00625E35">
      <w:headerReference w:type="even" r:id="rId182"/>
      <w:headerReference w:type="default" r:id="rId183"/>
      <w:footerReference w:type="default" r:id="rId184"/>
      <w:headerReference w:type="first" r:id="rId185"/>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4734" w:rsidRDefault="00034734" w:rsidP="00625E35">
      <w:pPr>
        <w:spacing w:line="240" w:lineRule="auto"/>
      </w:pPr>
      <w:r>
        <w:separator/>
      </w:r>
    </w:p>
  </w:endnote>
  <w:endnote w:type="continuationSeparator" w:id="0">
    <w:p w:rsidR="00034734" w:rsidRDefault="00034734" w:rsidP="00625E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A3"/>
    <w:family w:val="swiss"/>
    <w:pitch w:val="variable"/>
    <w:sig w:usb0="E0002AFF" w:usb1="C0007843"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526" w:rsidRPr="00625E35" w:rsidRDefault="00134526" w:rsidP="00625E3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4734" w:rsidRDefault="00034734" w:rsidP="00625E35">
      <w:pPr>
        <w:spacing w:line="240" w:lineRule="auto"/>
      </w:pPr>
      <w:r>
        <w:separator/>
      </w:r>
    </w:p>
  </w:footnote>
  <w:footnote w:type="continuationSeparator" w:id="0">
    <w:p w:rsidR="00034734" w:rsidRDefault="00034734" w:rsidP="00625E3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526" w:rsidRDefault="00134526">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526" w:rsidRDefault="00134526">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4526" w:rsidRDefault="00134526">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3BB4D47"/>
    <w:multiLevelType w:val="hybridMultilevel"/>
    <w:tmpl w:val="D8D4B41A"/>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15BD2983"/>
    <w:multiLevelType w:val="hybridMultilevel"/>
    <w:tmpl w:val="A5342A16"/>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64E74BB"/>
    <w:multiLevelType w:val="multilevel"/>
    <w:tmpl w:val="08EA7C26"/>
    <w:lvl w:ilvl="0">
      <w:start w:val="1"/>
      <w:numFmt w:val="decimal"/>
      <w:pStyle w:val="Char"/>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Restart w:val="0"/>
      <w:suff w:val="nothing"/>
      <w:lvlText w:val="Chương %4"/>
      <w:lvlJc w:val="left"/>
      <w:pPr>
        <w:ind w:left="1728" w:hanging="648"/>
      </w:pPr>
      <w:rPr>
        <w:rFonts w:hint="default"/>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5" w15:restartNumberingAfterBreak="0">
    <w:nsid w:val="187C71D4"/>
    <w:multiLevelType w:val="hybridMultilevel"/>
    <w:tmpl w:val="3388635A"/>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9FC1CFA"/>
    <w:multiLevelType w:val="hybridMultilevel"/>
    <w:tmpl w:val="D70C7AB4"/>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8D11B47"/>
    <w:multiLevelType w:val="hybridMultilevel"/>
    <w:tmpl w:val="6BF2B306"/>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A6354C2"/>
    <w:multiLevelType w:val="hybridMultilevel"/>
    <w:tmpl w:val="ACA25D74"/>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381376C8"/>
    <w:multiLevelType w:val="hybridMultilevel"/>
    <w:tmpl w:val="6D4EB500"/>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8B6626A"/>
    <w:multiLevelType w:val="hybridMultilevel"/>
    <w:tmpl w:val="A7001B22"/>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B4A4371"/>
    <w:multiLevelType w:val="hybridMultilevel"/>
    <w:tmpl w:val="2D42872C"/>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3B10E1D"/>
    <w:multiLevelType w:val="hybridMultilevel"/>
    <w:tmpl w:val="60A2A2FE"/>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41E77AF"/>
    <w:multiLevelType w:val="hybridMultilevel"/>
    <w:tmpl w:val="AC48E822"/>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B2C1E3D"/>
    <w:multiLevelType w:val="hybridMultilevel"/>
    <w:tmpl w:val="9A902B6C"/>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4B622108"/>
    <w:multiLevelType w:val="hybridMultilevel"/>
    <w:tmpl w:val="CC3234BE"/>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510B59B0"/>
    <w:multiLevelType w:val="hybridMultilevel"/>
    <w:tmpl w:val="DBEA5B90"/>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542E34F4"/>
    <w:multiLevelType w:val="hybridMultilevel"/>
    <w:tmpl w:val="8870C9CA"/>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59247C4F"/>
    <w:multiLevelType w:val="hybridMultilevel"/>
    <w:tmpl w:val="871CD256"/>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5C3A64F8"/>
    <w:multiLevelType w:val="hybridMultilevel"/>
    <w:tmpl w:val="86B8DB8A"/>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5C8828CC"/>
    <w:multiLevelType w:val="hybridMultilevel"/>
    <w:tmpl w:val="C63C85BA"/>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5ECE4E51"/>
    <w:multiLevelType w:val="hybridMultilevel"/>
    <w:tmpl w:val="59F2184E"/>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6C5E2032"/>
    <w:multiLevelType w:val="hybridMultilevel"/>
    <w:tmpl w:val="A8462786"/>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6DEF37E7"/>
    <w:multiLevelType w:val="hybridMultilevel"/>
    <w:tmpl w:val="D22EBEB0"/>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0E435AE"/>
    <w:multiLevelType w:val="hybridMultilevel"/>
    <w:tmpl w:val="1E76DDA2"/>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1F33AB7"/>
    <w:multiLevelType w:val="hybridMultilevel"/>
    <w:tmpl w:val="8BB625AC"/>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7D1B4052"/>
    <w:multiLevelType w:val="hybridMultilevel"/>
    <w:tmpl w:val="8D4E8438"/>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7D515B22"/>
    <w:multiLevelType w:val="hybridMultilevel"/>
    <w:tmpl w:val="F7F8819C"/>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7E3E60E4"/>
    <w:multiLevelType w:val="hybridMultilevel"/>
    <w:tmpl w:val="93F0EAEC"/>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4"/>
  </w:num>
  <w:num w:numId="4">
    <w:abstractNumId w:val="22"/>
  </w:num>
  <w:num w:numId="5">
    <w:abstractNumId w:val="2"/>
  </w:num>
  <w:num w:numId="6">
    <w:abstractNumId w:val="12"/>
  </w:num>
  <w:num w:numId="7">
    <w:abstractNumId w:val="14"/>
  </w:num>
  <w:num w:numId="8">
    <w:abstractNumId w:val="21"/>
  </w:num>
  <w:num w:numId="9">
    <w:abstractNumId w:val="28"/>
  </w:num>
  <w:num w:numId="10">
    <w:abstractNumId w:val="17"/>
  </w:num>
  <w:num w:numId="11">
    <w:abstractNumId w:val="18"/>
  </w:num>
  <w:num w:numId="12">
    <w:abstractNumId w:val="15"/>
  </w:num>
  <w:num w:numId="13">
    <w:abstractNumId w:val="11"/>
  </w:num>
  <w:num w:numId="14">
    <w:abstractNumId w:val="27"/>
  </w:num>
  <w:num w:numId="15">
    <w:abstractNumId w:val="26"/>
  </w:num>
  <w:num w:numId="16">
    <w:abstractNumId w:val="23"/>
  </w:num>
  <w:num w:numId="17">
    <w:abstractNumId w:val="8"/>
  </w:num>
  <w:num w:numId="18">
    <w:abstractNumId w:val="25"/>
  </w:num>
  <w:num w:numId="19">
    <w:abstractNumId w:val="6"/>
  </w:num>
  <w:num w:numId="20">
    <w:abstractNumId w:val="7"/>
  </w:num>
  <w:num w:numId="21">
    <w:abstractNumId w:val="24"/>
  </w:num>
  <w:num w:numId="22">
    <w:abstractNumId w:val="19"/>
  </w:num>
  <w:num w:numId="23">
    <w:abstractNumId w:val="5"/>
  </w:num>
  <w:num w:numId="24">
    <w:abstractNumId w:val="9"/>
  </w:num>
  <w:num w:numId="25">
    <w:abstractNumId w:val="3"/>
  </w:num>
  <w:num w:numId="26">
    <w:abstractNumId w:val="20"/>
  </w:num>
  <w:num w:numId="27">
    <w:abstractNumId w:val="13"/>
  </w:num>
  <w:num w:numId="28">
    <w:abstractNumId w:val="16"/>
  </w:num>
  <w:num w:numId="29">
    <w:abstractNumId w:val="1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E35"/>
    <w:rsid w:val="00012402"/>
    <w:rsid w:val="00034734"/>
    <w:rsid w:val="0005146D"/>
    <w:rsid w:val="00074337"/>
    <w:rsid w:val="000863B7"/>
    <w:rsid w:val="000B05CD"/>
    <w:rsid w:val="000E709E"/>
    <w:rsid w:val="00134526"/>
    <w:rsid w:val="001B5E64"/>
    <w:rsid w:val="001C2277"/>
    <w:rsid w:val="001F7748"/>
    <w:rsid w:val="00212360"/>
    <w:rsid w:val="002257CB"/>
    <w:rsid w:val="00236848"/>
    <w:rsid w:val="0029782B"/>
    <w:rsid w:val="002D0F8F"/>
    <w:rsid w:val="00313174"/>
    <w:rsid w:val="00316291"/>
    <w:rsid w:val="003637E8"/>
    <w:rsid w:val="003908B3"/>
    <w:rsid w:val="003A338C"/>
    <w:rsid w:val="004028A1"/>
    <w:rsid w:val="004112A7"/>
    <w:rsid w:val="00421E5C"/>
    <w:rsid w:val="00437FA8"/>
    <w:rsid w:val="004439F0"/>
    <w:rsid w:val="004E14E4"/>
    <w:rsid w:val="00521E17"/>
    <w:rsid w:val="00537FC6"/>
    <w:rsid w:val="005611E5"/>
    <w:rsid w:val="005D49BD"/>
    <w:rsid w:val="005E7819"/>
    <w:rsid w:val="00622E79"/>
    <w:rsid w:val="00625E35"/>
    <w:rsid w:val="00682001"/>
    <w:rsid w:val="00687C38"/>
    <w:rsid w:val="00695C05"/>
    <w:rsid w:val="007361E0"/>
    <w:rsid w:val="0074509E"/>
    <w:rsid w:val="0077410D"/>
    <w:rsid w:val="007820E2"/>
    <w:rsid w:val="007919D9"/>
    <w:rsid w:val="00791D31"/>
    <w:rsid w:val="007C4B44"/>
    <w:rsid w:val="007D0C4E"/>
    <w:rsid w:val="007D50CC"/>
    <w:rsid w:val="007D6DF9"/>
    <w:rsid w:val="007E1424"/>
    <w:rsid w:val="007F4CB9"/>
    <w:rsid w:val="008448B2"/>
    <w:rsid w:val="00864525"/>
    <w:rsid w:val="008D6414"/>
    <w:rsid w:val="008F0C98"/>
    <w:rsid w:val="008F4EA4"/>
    <w:rsid w:val="009512DB"/>
    <w:rsid w:val="009513D7"/>
    <w:rsid w:val="009632B9"/>
    <w:rsid w:val="00995E01"/>
    <w:rsid w:val="00995E4C"/>
    <w:rsid w:val="009E2451"/>
    <w:rsid w:val="00A13589"/>
    <w:rsid w:val="00A2377B"/>
    <w:rsid w:val="00A268AA"/>
    <w:rsid w:val="00A960E5"/>
    <w:rsid w:val="00AB54AE"/>
    <w:rsid w:val="00AF7A22"/>
    <w:rsid w:val="00B10073"/>
    <w:rsid w:val="00B3315A"/>
    <w:rsid w:val="00B82930"/>
    <w:rsid w:val="00C1628C"/>
    <w:rsid w:val="00C36C91"/>
    <w:rsid w:val="00CF4815"/>
    <w:rsid w:val="00D3288A"/>
    <w:rsid w:val="00D44B08"/>
    <w:rsid w:val="00D7741A"/>
    <w:rsid w:val="00DB00D2"/>
    <w:rsid w:val="00E16CD4"/>
    <w:rsid w:val="00E45B2A"/>
    <w:rsid w:val="00E94491"/>
    <w:rsid w:val="00EC16AB"/>
    <w:rsid w:val="00EC5835"/>
    <w:rsid w:val="00EC5DAA"/>
    <w:rsid w:val="00F47596"/>
    <w:rsid w:val="00F873C3"/>
    <w:rsid w:val="00F945D3"/>
    <w:rsid w:val="00FA1AF9"/>
    <w:rsid w:val="00FF450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A645C0"/>
  <w15:docId w15:val="{33AC55D0-CF4E-47F9-A1DA-036424CBB4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Văn bản"/>
    <w:qFormat/>
    <w:rsid w:val="00625E35"/>
    <w:pPr>
      <w:spacing w:line="360" w:lineRule="auto"/>
      <w:ind w:firstLine="284"/>
      <w:jc w:val="both"/>
    </w:pPr>
    <w:rPr>
      <w:rFonts w:eastAsia="Calibri" w:cs="Times New Roman"/>
      <w:sz w:val="24"/>
      <w:lang w:val="en-US"/>
    </w:rPr>
  </w:style>
  <w:style w:type="paragraph" w:styleId="Heading1">
    <w:name w:val="heading 1"/>
    <w:basedOn w:val="Normal"/>
    <w:next w:val="Normal"/>
    <w:link w:val="Heading1Char"/>
    <w:uiPriority w:val="9"/>
    <w:qFormat/>
    <w:rsid w:val="00625E35"/>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625E35"/>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625E35"/>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625E35"/>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625E35"/>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625E35"/>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5E35"/>
    <w:rPr>
      <w:rFonts w:eastAsia="Times New Roman" w:cs="Times New Roman"/>
      <w:b/>
      <w:bCs/>
      <w:kern w:val="32"/>
      <w:szCs w:val="32"/>
      <w:lang w:val="en-US"/>
    </w:rPr>
  </w:style>
  <w:style w:type="character" w:customStyle="1" w:styleId="Heading2Char">
    <w:name w:val="Heading 2 Char"/>
    <w:basedOn w:val="DefaultParagraphFont"/>
    <w:link w:val="Heading2"/>
    <w:uiPriority w:val="9"/>
    <w:rsid w:val="00625E35"/>
    <w:rPr>
      <w:rFonts w:eastAsia="Times New Roman" w:cs="Times New Roman"/>
      <w:b/>
      <w:bCs/>
      <w:color w:val="000000" w:themeColor="text1"/>
      <w:szCs w:val="26"/>
      <w:lang w:val="en-US"/>
    </w:rPr>
  </w:style>
  <w:style w:type="character" w:customStyle="1" w:styleId="Heading3Char">
    <w:name w:val="Heading 3 Char"/>
    <w:basedOn w:val="DefaultParagraphFont"/>
    <w:link w:val="Heading3"/>
    <w:uiPriority w:val="9"/>
    <w:rsid w:val="00625E35"/>
    <w:rPr>
      <w:rFonts w:eastAsiaTheme="majorEastAsia" w:cstheme="majorBidi"/>
      <w:b/>
      <w:color w:val="000000" w:themeColor="text1"/>
      <w:sz w:val="24"/>
      <w:szCs w:val="24"/>
      <w:lang w:val="en-US"/>
    </w:rPr>
  </w:style>
  <w:style w:type="character" w:customStyle="1" w:styleId="Heading4Char">
    <w:name w:val="Heading 4 Char"/>
    <w:basedOn w:val="DefaultParagraphFont"/>
    <w:link w:val="Heading4"/>
    <w:uiPriority w:val="9"/>
    <w:rsid w:val="00625E35"/>
    <w:rPr>
      <w:rFonts w:eastAsiaTheme="minorEastAsia" w:cs="Times New Roman"/>
      <w:sz w:val="24"/>
      <w:szCs w:val="24"/>
      <w:lang w:val="en-US"/>
    </w:rPr>
  </w:style>
  <w:style w:type="character" w:customStyle="1" w:styleId="Heading5Char">
    <w:name w:val="Heading 5 Char"/>
    <w:basedOn w:val="DefaultParagraphFont"/>
    <w:link w:val="Heading5"/>
    <w:uiPriority w:val="9"/>
    <w:rsid w:val="00625E35"/>
    <w:rPr>
      <w:rFonts w:eastAsiaTheme="minorEastAsia" w:cs="Times New Roman"/>
      <w:sz w:val="20"/>
      <w:szCs w:val="20"/>
      <w:lang w:val="en-US"/>
    </w:rPr>
  </w:style>
  <w:style w:type="character" w:customStyle="1" w:styleId="Heading6Char">
    <w:name w:val="Heading 6 Char"/>
    <w:basedOn w:val="DefaultParagraphFont"/>
    <w:link w:val="Heading6"/>
    <w:uiPriority w:val="9"/>
    <w:rsid w:val="00625E35"/>
    <w:rPr>
      <w:rFonts w:eastAsiaTheme="minorEastAsia" w:cs="Times New Roman"/>
      <w:sz w:val="15"/>
      <w:szCs w:val="15"/>
      <w:lang w:val="en-US"/>
    </w:rPr>
  </w:style>
  <w:style w:type="paragraph" w:styleId="Header">
    <w:name w:val="header"/>
    <w:basedOn w:val="Normal"/>
    <w:link w:val="HeaderChar"/>
    <w:uiPriority w:val="99"/>
    <w:unhideWhenUsed/>
    <w:rsid w:val="00625E35"/>
    <w:pPr>
      <w:tabs>
        <w:tab w:val="center" w:pos="4680"/>
        <w:tab w:val="right" w:pos="9360"/>
      </w:tabs>
      <w:spacing w:line="240" w:lineRule="auto"/>
    </w:pPr>
  </w:style>
  <w:style w:type="character" w:customStyle="1" w:styleId="HeaderChar">
    <w:name w:val="Header Char"/>
    <w:basedOn w:val="DefaultParagraphFont"/>
    <w:link w:val="Header"/>
    <w:uiPriority w:val="99"/>
    <w:rsid w:val="00625E35"/>
    <w:rPr>
      <w:rFonts w:eastAsia="Calibri" w:cs="Times New Roman"/>
      <w:sz w:val="24"/>
      <w:lang w:val="en-US"/>
    </w:rPr>
  </w:style>
  <w:style w:type="paragraph" w:styleId="Footer">
    <w:name w:val="footer"/>
    <w:basedOn w:val="Normal"/>
    <w:link w:val="FooterChar"/>
    <w:uiPriority w:val="99"/>
    <w:unhideWhenUsed/>
    <w:rsid w:val="00625E35"/>
    <w:pPr>
      <w:tabs>
        <w:tab w:val="center" w:pos="4680"/>
        <w:tab w:val="right" w:pos="9360"/>
      </w:tabs>
      <w:spacing w:line="240" w:lineRule="auto"/>
    </w:pPr>
  </w:style>
  <w:style w:type="character" w:customStyle="1" w:styleId="FooterChar">
    <w:name w:val="Footer Char"/>
    <w:basedOn w:val="DefaultParagraphFont"/>
    <w:link w:val="Footer"/>
    <w:uiPriority w:val="99"/>
    <w:rsid w:val="00625E35"/>
    <w:rPr>
      <w:rFonts w:eastAsia="Calibri" w:cs="Times New Roman"/>
      <w:sz w:val="24"/>
      <w:lang w:val="en-US"/>
    </w:rPr>
  </w:style>
  <w:style w:type="numbering" w:customStyle="1" w:styleId="NoList1">
    <w:name w:val="No List1"/>
    <w:next w:val="NoList"/>
    <w:uiPriority w:val="99"/>
    <w:semiHidden/>
    <w:unhideWhenUsed/>
    <w:rsid w:val="00625E35"/>
  </w:style>
  <w:style w:type="table" w:styleId="TableGrid">
    <w:name w:val="Table Grid"/>
    <w:basedOn w:val="TableNormal"/>
    <w:uiPriority w:val="59"/>
    <w:rsid w:val="00625E3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25E3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625E35"/>
    <w:rPr>
      <w:color w:val="0000FF"/>
      <w:u w:val="single"/>
    </w:rPr>
  </w:style>
  <w:style w:type="paragraph" w:styleId="NormalWeb">
    <w:name w:val="Normal (Web)"/>
    <w:basedOn w:val="Normal"/>
    <w:uiPriority w:val="99"/>
    <w:unhideWhenUsed/>
    <w:rsid w:val="00625E35"/>
    <w:rPr>
      <w:szCs w:val="24"/>
    </w:rPr>
  </w:style>
  <w:style w:type="character" w:customStyle="1" w:styleId="fontstyle01">
    <w:name w:val="fontstyle01"/>
    <w:rsid w:val="00625E35"/>
    <w:rPr>
      <w:rFonts w:ascii="VNI-Franko" w:hAnsi="VNI-Franko" w:hint="default"/>
      <w:b w:val="0"/>
      <w:bCs w:val="0"/>
      <w:i w:val="0"/>
      <w:iCs w:val="0"/>
      <w:color w:val="000000"/>
      <w:sz w:val="26"/>
      <w:szCs w:val="26"/>
    </w:rPr>
  </w:style>
  <w:style w:type="character" w:customStyle="1" w:styleId="fontstyle21">
    <w:name w:val="fontstyle21"/>
    <w:rsid w:val="00625E3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625E35"/>
    <w:rPr>
      <w:rFonts w:eastAsia="Times New Roman"/>
      <w:sz w:val="18"/>
      <w:szCs w:val="18"/>
      <w:shd w:val="clear" w:color="auto" w:fill="FFFFFF"/>
    </w:rPr>
  </w:style>
  <w:style w:type="character" w:customStyle="1" w:styleId="Bodytext4">
    <w:name w:val="Body text (4)_"/>
    <w:link w:val="Bodytext40"/>
    <w:rsid w:val="00625E35"/>
    <w:rPr>
      <w:rFonts w:eastAsia="Times New Roman"/>
      <w:i/>
      <w:iCs/>
      <w:shd w:val="clear" w:color="auto" w:fill="FFFFFF"/>
    </w:rPr>
  </w:style>
  <w:style w:type="paragraph" w:customStyle="1" w:styleId="Bodytext20">
    <w:name w:val="Body text (2)"/>
    <w:basedOn w:val="Normal"/>
    <w:link w:val="Bodytext2"/>
    <w:rsid w:val="00625E35"/>
    <w:pPr>
      <w:widowControl w:val="0"/>
      <w:shd w:val="clear" w:color="auto" w:fill="FFFFFF"/>
      <w:spacing w:line="270" w:lineRule="exact"/>
    </w:pPr>
    <w:rPr>
      <w:rFonts w:eastAsia="Times New Roman" w:cstheme="minorBidi"/>
      <w:sz w:val="18"/>
      <w:szCs w:val="18"/>
      <w:lang w:val="vi-VN"/>
    </w:rPr>
  </w:style>
  <w:style w:type="paragraph" w:customStyle="1" w:styleId="Bodytext40">
    <w:name w:val="Body text (4)"/>
    <w:basedOn w:val="Normal"/>
    <w:link w:val="Bodytext4"/>
    <w:rsid w:val="00625E35"/>
    <w:pPr>
      <w:widowControl w:val="0"/>
      <w:shd w:val="clear" w:color="auto" w:fill="FFFFFF"/>
      <w:spacing w:before="60" w:line="270" w:lineRule="exact"/>
      <w:jc w:val="left"/>
    </w:pPr>
    <w:rPr>
      <w:rFonts w:eastAsia="Times New Roman" w:cstheme="minorBidi"/>
      <w:i/>
      <w:iCs/>
      <w:sz w:val="28"/>
      <w:lang w:val="vi-VN"/>
    </w:rPr>
  </w:style>
  <w:style w:type="table" w:customStyle="1" w:styleId="TableGrid4">
    <w:name w:val="Table Grid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625E35"/>
  </w:style>
  <w:style w:type="table" w:customStyle="1" w:styleId="TableGrid5">
    <w:name w:val="Table Grid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625E35"/>
    <w:rPr>
      <w:color w:val="954F72"/>
      <w:u w:val="single"/>
    </w:rPr>
  </w:style>
  <w:style w:type="character" w:styleId="FollowedHyperlink">
    <w:name w:val="FollowedHyperlink"/>
    <w:basedOn w:val="DefaultParagraphFont"/>
    <w:uiPriority w:val="99"/>
    <w:semiHidden/>
    <w:unhideWhenUsed/>
    <w:rsid w:val="00625E35"/>
    <w:rPr>
      <w:color w:val="800080" w:themeColor="followedHyperlink"/>
      <w:u w:val="single"/>
    </w:rPr>
  </w:style>
  <w:style w:type="numbering" w:customStyle="1" w:styleId="NoList3">
    <w:name w:val="No List3"/>
    <w:next w:val="NoList"/>
    <w:uiPriority w:val="99"/>
    <w:semiHidden/>
    <w:unhideWhenUsed/>
    <w:rsid w:val="00625E35"/>
  </w:style>
  <w:style w:type="character" w:customStyle="1" w:styleId="fontstyle31">
    <w:name w:val="fontstyle31"/>
    <w:rsid w:val="00625E35"/>
    <w:rPr>
      <w:rFonts w:ascii="Symbol" w:hAnsi="Symbol" w:hint="default"/>
      <w:b w:val="0"/>
      <w:bCs w:val="0"/>
      <w:i w:val="0"/>
      <w:iCs w:val="0"/>
      <w:color w:val="000000"/>
      <w:sz w:val="22"/>
      <w:szCs w:val="22"/>
    </w:rPr>
  </w:style>
  <w:style w:type="character" w:customStyle="1" w:styleId="fontstyle41">
    <w:name w:val="fontstyle41"/>
    <w:rsid w:val="00625E35"/>
    <w:rPr>
      <w:rFonts w:ascii="Symbol" w:hAnsi="Symbol" w:hint="default"/>
      <w:b w:val="0"/>
      <w:bCs w:val="0"/>
      <w:i w:val="0"/>
      <w:iCs w:val="0"/>
      <w:color w:val="000000"/>
      <w:sz w:val="92"/>
      <w:szCs w:val="92"/>
    </w:rPr>
  </w:style>
  <w:style w:type="character" w:customStyle="1" w:styleId="fontstyle51">
    <w:name w:val="fontstyle51"/>
    <w:rsid w:val="00625E3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625E35"/>
  </w:style>
  <w:style w:type="table" w:customStyle="1" w:styleId="TableGrid6">
    <w:name w:val="Table Grid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625E3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25E35"/>
    <w:rPr>
      <w:rFonts w:ascii="Tahoma" w:eastAsia="Calibri" w:hAnsi="Tahoma" w:cs="Tahoma"/>
      <w:sz w:val="16"/>
      <w:szCs w:val="16"/>
      <w:lang w:val="en-US"/>
    </w:rPr>
  </w:style>
  <w:style w:type="table" w:customStyle="1" w:styleId="TableGrid9">
    <w:name w:val="Table Grid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625E35"/>
  </w:style>
  <w:style w:type="table" w:customStyle="1" w:styleId="TableGrid10">
    <w:name w:val="Table Grid1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625E35"/>
  </w:style>
  <w:style w:type="table" w:customStyle="1" w:styleId="TableGrid12">
    <w:name w:val="Table Grid1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25E35"/>
  </w:style>
  <w:style w:type="table" w:customStyle="1" w:styleId="TableGrid16">
    <w:name w:val="Table Grid1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625E35"/>
  </w:style>
  <w:style w:type="table" w:customStyle="1" w:styleId="TableGrid19">
    <w:name w:val="Table Grid1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625E35"/>
  </w:style>
  <w:style w:type="table" w:customStyle="1" w:styleId="TableGrid20">
    <w:name w:val="Table Grid2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625E35"/>
  </w:style>
  <w:style w:type="numbering" w:customStyle="1" w:styleId="NoList11">
    <w:name w:val="No List11"/>
    <w:next w:val="NoList"/>
    <w:uiPriority w:val="99"/>
    <w:semiHidden/>
    <w:unhideWhenUsed/>
    <w:rsid w:val="00625E35"/>
  </w:style>
  <w:style w:type="table" w:customStyle="1" w:styleId="TableGrid21">
    <w:name w:val="Table Grid2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625E35"/>
  </w:style>
  <w:style w:type="table" w:customStyle="1" w:styleId="TableGrid25">
    <w:name w:val="Table Grid2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625E35"/>
  </w:style>
  <w:style w:type="table" w:customStyle="1" w:styleId="TableGrid29">
    <w:name w:val="Table Grid2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625E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TOC2">
    <w:name w:val="toc 2"/>
    <w:basedOn w:val="Normal"/>
    <w:next w:val="Normal"/>
    <w:autoRedefine/>
    <w:uiPriority w:val="39"/>
    <w:unhideWhenUsed/>
    <w:rsid w:val="00625E35"/>
    <w:pPr>
      <w:spacing w:after="100"/>
      <w:ind w:left="240"/>
    </w:pPr>
  </w:style>
  <w:style w:type="paragraph" w:styleId="TOC1">
    <w:name w:val="toc 1"/>
    <w:basedOn w:val="Normal"/>
    <w:next w:val="Normal"/>
    <w:autoRedefine/>
    <w:uiPriority w:val="39"/>
    <w:unhideWhenUsed/>
    <w:rsid w:val="00625E35"/>
    <w:pPr>
      <w:spacing w:after="100"/>
    </w:pPr>
  </w:style>
  <w:style w:type="paragraph" w:styleId="ListParagraph">
    <w:name w:val="List Paragraph"/>
    <w:basedOn w:val="Normal"/>
    <w:link w:val="ListParagraphChar"/>
    <w:uiPriority w:val="34"/>
    <w:qFormat/>
    <w:rsid w:val="00625E35"/>
    <w:pPr>
      <w:ind w:left="720"/>
      <w:contextualSpacing/>
    </w:pPr>
  </w:style>
  <w:style w:type="paragraph" w:customStyle="1" w:styleId="MTDisplayEquation">
    <w:name w:val="MTDisplayEquation"/>
    <w:basedOn w:val="Normal"/>
    <w:next w:val="Normal"/>
    <w:link w:val="MTDisplayEquationChar"/>
    <w:rsid w:val="00625E35"/>
    <w:pPr>
      <w:tabs>
        <w:tab w:val="center" w:pos="4520"/>
        <w:tab w:val="right" w:pos="9020"/>
      </w:tabs>
    </w:pPr>
    <w:rPr>
      <w:szCs w:val="24"/>
    </w:rPr>
  </w:style>
  <w:style w:type="character" w:customStyle="1" w:styleId="MTDisplayEquationChar">
    <w:name w:val="MTDisplayEquation Char"/>
    <w:link w:val="MTDisplayEquation"/>
    <w:rsid w:val="00625E35"/>
    <w:rPr>
      <w:rFonts w:eastAsia="Calibri" w:cs="Times New Roman"/>
      <w:sz w:val="24"/>
      <w:szCs w:val="24"/>
      <w:lang w:val="en-US"/>
    </w:rPr>
  </w:style>
  <w:style w:type="character" w:customStyle="1" w:styleId="fontstyle11">
    <w:name w:val="fontstyle11"/>
    <w:rsid w:val="00625E3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25E35"/>
    <w:rPr>
      <w:color w:val="808080"/>
    </w:rPr>
  </w:style>
  <w:style w:type="paragraph" w:styleId="TOC3">
    <w:name w:val="toc 3"/>
    <w:basedOn w:val="Normal"/>
    <w:next w:val="Normal"/>
    <w:autoRedefine/>
    <w:uiPriority w:val="39"/>
    <w:unhideWhenUsed/>
    <w:rsid w:val="00625E35"/>
    <w:pPr>
      <w:spacing w:after="100"/>
      <w:ind w:left="480"/>
    </w:pPr>
  </w:style>
  <w:style w:type="paragraph" w:styleId="NoSpacing">
    <w:name w:val="No Spacing"/>
    <w:uiPriority w:val="1"/>
    <w:qFormat/>
    <w:rsid w:val="00625E35"/>
    <w:pPr>
      <w:ind w:firstLine="284"/>
      <w:jc w:val="both"/>
    </w:pPr>
    <w:rPr>
      <w:rFonts w:eastAsia="Calibri" w:cs="Times New Roman"/>
      <w:sz w:val="24"/>
      <w:lang w:val="en-US"/>
    </w:rPr>
  </w:style>
  <w:style w:type="character" w:customStyle="1" w:styleId="Bodytext2Exact">
    <w:name w:val="Body text (2) Exact"/>
    <w:basedOn w:val="DefaultParagraphFont"/>
    <w:rsid w:val="00625E3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625E3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625E3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625E3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625E3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625E3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625E35"/>
    <w:pPr>
      <w:widowControl w:val="0"/>
      <w:shd w:val="clear" w:color="auto" w:fill="FFFFFF"/>
      <w:spacing w:before="240" w:line="0" w:lineRule="atLeast"/>
      <w:ind w:firstLine="0"/>
    </w:pPr>
    <w:rPr>
      <w:rFonts w:eastAsia="Times New Roman"/>
      <w:spacing w:val="10"/>
      <w:sz w:val="8"/>
      <w:szCs w:val="8"/>
      <w:lang w:val="vi-VN"/>
    </w:rPr>
  </w:style>
  <w:style w:type="character" w:styleId="Strong">
    <w:name w:val="Strong"/>
    <w:basedOn w:val="DefaultParagraphFont"/>
    <w:uiPriority w:val="22"/>
    <w:qFormat/>
    <w:rsid w:val="00625E35"/>
    <w:rPr>
      <w:b/>
      <w:bCs/>
    </w:rPr>
  </w:style>
  <w:style w:type="paragraph" w:customStyle="1" w:styleId="mab5">
    <w:name w:val="mab5"/>
    <w:basedOn w:val="Normal"/>
    <w:uiPriority w:val="99"/>
    <w:rsid w:val="00625E35"/>
    <w:pPr>
      <w:spacing w:before="60" w:after="75" w:line="240" w:lineRule="auto"/>
    </w:pPr>
    <w:rPr>
      <w:rFonts w:eastAsiaTheme="minorEastAsia"/>
      <w:szCs w:val="24"/>
      <w:lang w:val="vi-VN" w:eastAsia="vi-VN"/>
    </w:rPr>
  </w:style>
  <w:style w:type="character" w:styleId="Emphasis">
    <w:name w:val="Emphasis"/>
    <w:uiPriority w:val="20"/>
    <w:qFormat/>
    <w:rsid w:val="00625E35"/>
    <w:rPr>
      <w:i/>
      <w:iCs/>
    </w:rPr>
  </w:style>
  <w:style w:type="paragraph" w:customStyle="1" w:styleId="bodytext200">
    <w:name w:val="bodytext20"/>
    <w:basedOn w:val="Normal"/>
    <w:rsid w:val="00625E35"/>
    <w:pPr>
      <w:spacing w:before="60" w:after="150" w:line="240" w:lineRule="auto"/>
    </w:pPr>
    <w:rPr>
      <w:rFonts w:eastAsia="Times New Roman"/>
      <w:szCs w:val="24"/>
      <w:lang w:val="vi-VN" w:eastAsia="vi-VN"/>
    </w:rPr>
  </w:style>
  <w:style w:type="paragraph" w:customStyle="1" w:styleId="bodytext30">
    <w:name w:val="bodytext30"/>
    <w:basedOn w:val="Normal"/>
    <w:rsid w:val="00625E35"/>
    <w:pPr>
      <w:spacing w:before="60" w:after="150" w:line="240" w:lineRule="auto"/>
    </w:pPr>
    <w:rPr>
      <w:rFonts w:eastAsia="Times New Roman"/>
      <w:szCs w:val="24"/>
      <w:lang w:val="vi-VN" w:eastAsia="vi-VN"/>
    </w:rPr>
  </w:style>
  <w:style w:type="paragraph" w:customStyle="1" w:styleId="heading10">
    <w:name w:val="heading10"/>
    <w:basedOn w:val="Normal"/>
    <w:rsid w:val="00625E35"/>
    <w:pPr>
      <w:spacing w:before="60" w:after="150" w:line="240" w:lineRule="auto"/>
    </w:pPr>
    <w:rPr>
      <w:rFonts w:eastAsia="Times New Roman"/>
      <w:szCs w:val="24"/>
      <w:lang w:val="vi-VN" w:eastAsia="vi-VN"/>
    </w:rPr>
  </w:style>
  <w:style w:type="paragraph" w:customStyle="1" w:styleId="bodytext41">
    <w:name w:val="bodytext4"/>
    <w:basedOn w:val="Normal"/>
    <w:rsid w:val="00625E35"/>
    <w:pPr>
      <w:spacing w:before="60" w:after="150" w:line="240" w:lineRule="auto"/>
    </w:pPr>
    <w:rPr>
      <w:rFonts w:eastAsiaTheme="minorEastAsia"/>
      <w:szCs w:val="24"/>
      <w:lang w:val="vi-VN" w:eastAsia="vi-VN"/>
    </w:rPr>
  </w:style>
  <w:style w:type="paragraph" w:customStyle="1" w:styleId="bodytext1">
    <w:name w:val="bodytext1"/>
    <w:basedOn w:val="Normal"/>
    <w:rsid w:val="00625E35"/>
    <w:pPr>
      <w:spacing w:before="60" w:after="150" w:line="240" w:lineRule="auto"/>
    </w:pPr>
    <w:rPr>
      <w:rFonts w:eastAsiaTheme="minorEastAsia"/>
      <w:szCs w:val="24"/>
      <w:lang w:val="vi-VN" w:eastAsia="vi-VN"/>
    </w:rPr>
  </w:style>
  <w:style w:type="paragraph" w:customStyle="1" w:styleId="bodytext80">
    <w:name w:val="bodytext80"/>
    <w:basedOn w:val="Normal"/>
    <w:rsid w:val="00625E35"/>
    <w:pPr>
      <w:spacing w:before="60" w:after="150" w:line="240" w:lineRule="auto"/>
    </w:pPr>
    <w:rPr>
      <w:rFonts w:eastAsiaTheme="minorEastAsia"/>
      <w:szCs w:val="24"/>
      <w:lang w:val="vi-VN" w:eastAsia="vi-VN"/>
    </w:rPr>
  </w:style>
  <w:style w:type="paragraph" w:customStyle="1" w:styleId="heading120">
    <w:name w:val="heading120"/>
    <w:basedOn w:val="Normal"/>
    <w:rsid w:val="00625E35"/>
    <w:pPr>
      <w:spacing w:before="60" w:after="150" w:line="240" w:lineRule="auto"/>
    </w:pPr>
    <w:rPr>
      <w:rFonts w:eastAsiaTheme="minorEastAsia"/>
      <w:szCs w:val="24"/>
      <w:lang w:val="vi-VN" w:eastAsia="vi-VN"/>
    </w:rPr>
  </w:style>
  <w:style w:type="paragraph" w:customStyle="1" w:styleId="bodytext6">
    <w:name w:val="bodytext6"/>
    <w:basedOn w:val="Normal"/>
    <w:rsid w:val="00625E35"/>
    <w:pPr>
      <w:spacing w:before="60" w:after="150" w:line="240" w:lineRule="auto"/>
    </w:pPr>
    <w:rPr>
      <w:rFonts w:eastAsiaTheme="minorEastAsia"/>
      <w:szCs w:val="24"/>
      <w:lang w:val="vi-VN" w:eastAsia="vi-VN"/>
    </w:rPr>
  </w:style>
  <w:style w:type="paragraph" w:customStyle="1" w:styleId="magl30">
    <w:name w:val="magl30"/>
    <w:basedOn w:val="Normal"/>
    <w:rsid w:val="00625E35"/>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625E35"/>
    <w:rPr>
      <w:color w:val="666666"/>
    </w:rPr>
  </w:style>
  <w:style w:type="paragraph" w:customStyle="1" w:styleId="listparagraph0">
    <w:name w:val="listparagraph"/>
    <w:basedOn w:val="Normal"/>
    <w:rsid w:val="00625E35"/>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625E35"/>
  </w:style>
  <w:style w:type="character" w:customStyle="1" w:styleId="Bodytext2Georgia">
    <w:name w:val="Body text (2) + Georgia"/>
    <w:aliases w:val="9.5 pt"/>
    <w:basedOn w:val="DefaultParagraphFont"/>
    <w:rsid w:val="00625E3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625E35"/>
    <w:rPr>
      <w:rFonts w:eastAsia="Times New Roman"/>
      <w:sz w:val="18"/>
      <w:szCs w:val="18"/>
      <w:shd w:val="clear" w:color="auto" w:fill="FFFFFF"/>
    </w:rPr>
  </w:style>
  <w:style w:type="character" w:customStyle="1" w:styleId="mjx-char2">
    <w:name w:val="mjx-char2"/>
    <w:basedOn w:val="DefaultParagraphFont"/>
    <w:rsid w:val="00625E35"/>
    <w:rPr>
      <w:vanish w:val="0"/>
      <w:webHidden w:val="0"/>
      <w:specVanish w:val="0"/>
    </w:rPr>
  </w:style>
  <w:style w:type="character" w:customStyle="1" w:styleId="mjxassistivemathml">
    <w:name w:val="mjx_assistive_mathml"/>
    <w:basedOn w:val="DefaultParagraphFont"/>
    <w:rsid w:val="00625E35"/>
  </w:style>
  <w:style w:type="paragraph" w:customStyle="1" w:styleId="msonormal0">
    <w:name w:val="msonormal"/>
    <w:basedOn w:val="Normal"/>
    <w:rsid w:val="00625E35"/>
    <w:pPr>
      <w:spacing w:after="150" w:line="240" w:lineRule="auto"/>
      <w:ind w:firstLine="0"/>
      <w:jc w:val="left"/>
    </w:pPr>
    <w:rPr>
      <w:rFonts w:eastAsiaTheme="minorEastAsia"/>
      <w:szCs w:val="24"/>
    </w:rPr>
  </w:style>
  <w:style w:type="paragraph" w:customStyle="1" w:styleId="arial">
    <w:name w:val="arial"/>
    <w:basedOn w:val="Normal"/>
    <w:rsid w:val="00625E35"/>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625E35"/>
    <w:pPr>
      <w:spacing w:after="150" w:line="240" w:lineRule="auto"/>
      <w:ind w:firstLine="0"/>
      <w:jc w:val="left"/>
    </w:pPr>
    <w:rPr>
      <w:rFonts w:eastAsiaTheme="minorEastAsia"/>
      <w:vanish/>
      <w:szCs w:val="24"/>
    </w:rPr>
  </w:style>
  <w:style w:type="paragraph" w:customStyle="1" w:styleId="s14">
    <w:name w:val="s14"/>
    <w:basedOn w:val="Normal"/>
    <w:rsid w:val="00625E35"/>
    <w:pPr>
      <w:spacing w:after="150" w:line="240" w:lineRule="auto"/>
      <w:ind w:firstLine="0"/>
      <w:jc w:val="left"/>
    </w:pPr>
    <w:rPr>
      <w:rFonts w:eastAsiaTheme="minorEastAsia"/>
      <w:sz w:val="21"/>
      <w:szCs w:val="21"/>
    </w:rPr>
  </w:style>
  <w:style w:type="paragraph" w:customStyle="1" w:styleId="s18">
    <w:name w:val="s18"/>
    <w:basedOn w:val="Normal"/>
    <w:rsid w:val="00625E35"/>
    <w:pPr>
      <w:spacing w:after="150" w:line="240" w:lineRule="auto"/>
      <w:ind w:firstLine="0"/>
      <w:jc w:val="left"/>
    </w:pPr>
    <w:rPr>
      <w:rFonts w:eastAsiaTheme="minorEastAsia"/>
      <w:sz w:val="27"/>
      <w:szCs w:val="27"/>
    </w:rPr>
  </w:style>
  <w:style w:type="paragraph" w:customStyle="1" w:styleId="s24">
    <w:name w:val="s24"/>
    <w:basedOn w:val="Normal"/>
    <w:rsid w:val="00625E35"/>
    <w:pPr>
      <w:spacing w:after="150" w:line="240" w:lineRule="auto"/>
      <w:ind w:firstLine="0"/>
      <w:jc w:val="left"/>
    </w:pPr>
    <w:rPr>
      <w:rFonts w:eastAsiaTheme="minorEastAsia"/>
      <w:sz w:val="36"/>
      <w:szCs w:val="36"/>
    </w:rPr>
  </w:style>
  <w:style w:type="paragraph" w:customStyle="1" w:styleId="magt5">
    <w:name w:val="magt5"/>
    <w:basedOn w:val="Normal"/>
    <w:rsid w:val="00625E35"/>
    <w:pPr>
      <w:spacing w:before="75" w:after="150" w:line="240" w:lineRule="auto"/>
      <w:ind w:firstLine="0"/>
      <w:jc w:val="left"/>
    </w:pPr>
    <w:rPr>
      <w:rFonts w:eastAsiaTheme="minorEastAsia"/>
      <w:szCs w:val="24"/>
    </w:rPr>
  </w:style>
  <w:style w:type="paragraph" w:customStyle="1" w:styleId="top35">
    <w:name w:val="top35"/>
    <w:basedOn w:val="Normal"/>
    <w:rsid w:val="00625E35"/>
    <w:pPr>
      <w:spacing w:before="525" w:after="150" w:line="240" w:lineRule="auto"/>
      <w:ind w:firstLine="0"/>
      <w:jc w:val="left"/>
    </w:pPr>
    <w:rPr>
      <w:rFonts w:eastAsiaTheme="minorEastAsia"/>
      <w:szCs w:val="24"/>
    </w:rPr>
  </w:style>
  <w:style w:type="paragraph" w:customStyle="1" w:styleId="top20">
    <w:name w:val="top20"/>
    <w:basedOn w:val="Normal"/>
    <w:rsid w:val="00625E35"/>
    <w:pPr>
      <w:spacing w:before="300" w:after="150" w:line="240" w:lineRule="auto"/>
      <w:ind w:firstLine="0"/>
      <w:jc w:val="left"/>
    </w:pPr>
    <w:rPr>
      <w:rFonts w:eastAsiaTheme="minorEastAsia"/>
      <w:szCs w:val="24"/>
    </w:rPr>
  </w:style>
  <w:style w:type="paragraph" w:customStyle="1" w:styleId="under">
    <w:name w:val="under"/>
    <w:basedOn w:val="Normal"/>
    <w:rsid w:val="00625E35"/>
    <w:pPr>
      <w:spacing w:after="150" w:line="240" w:lineRule="auto"/>
      <w:ind w:firstLine="0"/>
      <w:jc w:val="left"/>
    </w:pPr>
    <w:rPr>
      <w:rFonts w:eastAsiaTheme="minorEastAsia"/>
      <w:szCs w:val="24"/>
      <w:u w:val="single"/>
    </w:rPr>
  </w:style>
  <w:style w:type="paragraph" w:customStyle="1" w:styleId="transf">
    <w:name w:val="transf"/>
    <w:basedOn w:val="Normal"/>
    <w:rsid w:val="00625E35"/>
    <w:pPr>
      <w:spacing w:after="150" w:line="240" w:lineRule="auto"/>
      <w:ind w:firstLine="0"/>
      <w:jc w:val="left"/>
    </w:pPr>
    <w:rPr>
      <w:rFonts w:eastAsiaTheme="minorEastAsia"/>
      <w:caps/>
      <w:szCs w:val="24"/>
    </w:rPr>
  </w:style>
  <w:style w:type="paragraph" w:customStyle="1" w:styleId="line">
    <w:name w:val="line"/>
    <w:basedOn w:val="Normal"/>
    <w:rsid w:val="00625E35"/>
    <w:pPr>
      <w:spacing w:after="150" w:line="240" w:lineRule="auto"/>
      <w:ind w:firstLine="0"/>
      <w:jc w:val="left"/>
    </w:pPr>
    <w:rPr>
      <w:rFonts w:eastAsiaTheme="minorEastAsia"/>
      <w:strike/>
      <w:szCs w:val="24"/>
    </w:rPr>
  </w:style>
  <w:style w:type="paragraph" w:customStyle="1" w:styleId="main">
    <w:name w:val="main"/>
    <w:basedOn w:val="Normal"/>
    <w:rsid w:val="00625E35"/>
    <w:pPr>
      <w:spacing w:line="240" w:lineRule="auto"/>
      <w:ind w:firstLine="0"/>
      <w:jc w:val="left"/>
    </w:pPr>
    <w:rPr>
      <w:rFonts w:eastAsiaTheme="minorEastAsia"/>
      <w:szCs w:val="24"/>
    </w:rPr>
  </w:style>
  <w:style w:type="paragraph" w:customStyle="1" w:styleId="time">
    <w:name w:val="time"/>
    <w:basedOn w:val="Normal"/>
    <w:rsid w:val="00625E35"/>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625E35"/>
    <w:pPr>
      <w:spacing w:after="150" w:line="240" w:lineRule="auto"/>
      <w:ind w:firstLine="0"/>
      <w:jc w:val="left"/>
    </w:pPr>
    <w:rPr>
      <w:rFonts w:eastAsiaTheme="minorEastAsia"/>
      <w:szCs w:val="24"/>
    </w:rPr>
  </w:style>
  <w:style w:type="paragraph" w:customStyle="1" w:styleId="contentwrap">
    <w:name w:val="content_wrap"/>
    <w:basedOn w:val="Normal"/>
    <w:rsid w:val="00625E35"/>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625E35"/>
    <w:pPr>
      <w:spacing w:after="150" w:line="240" w:lineRule="auto"/>
      <w:ind w:firstLine="0"/>
      <w:jc w:val="left"/>
    </w:pPr>
    <w:rPr>
      <w:rFonts w:eastAsiaTheme="minorEastAsia"/>
      <w:szCs w:val="24"/>
    </w:rPr>
  </w:style>
  <w:style w:type="paragraph" w:customStyle="1" w:styleId="center">
    <w:name w:val="center"/>
    <w:basedOn w:val="Normal"/>
    <w:rsid w:val="00625E35"/>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625E35"/>
    <w:pPr>
      <w:spacing w:after="150" w:line="240" w:lineRule="auto"/>
      <w:ind w:firstLine="0"/>
      <w:jc w:val="left"/>
    </w:pPr>
    <w:rPr>
      <w:rFonts w:eastAsiaTheme="minorEastAsia"/>
      <w:szCs w:val="24"/>
    </w:rPr>
  </w:style>
  <w:style w:type="paragraph" w:customStyle="1" w:styleId="listquestion">
    <w:name w:val="listquestion"/>
    <w:basedOn w:val="Normal"/>
    <w:rsid w:val="00625E35"/>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625E35"/>
    <w:pPr>
      <w:spacing w:after="150" w:line="240" w:lineRule="auto"/>
      <w:ind w:firstLine="0"/>
      <w:jc w:val="left"/>
    </w:pPr>
    <w:rPr>
      <w:rFonts w:eastAsiaTheme="minorEastAsia"/>
      <w:szCs w:val="24"/>
    </w:rPr>
  </w:style>
  <w:style w:type="paragraph" w:customStyle="1" w:styleId="right">
    <w:name w:val="right"/>
    <w:basedOn w:val="Normal"/>
    <w:rsid w:val="00625E35"/>
    <w:pPr>
      <w:spacing w:before="75" w:after="75" w:line="240" w:lineRule="auto"/>
      <w:ind w:left="75" w:right="75" w:firstLine="0"/>
      <w:jc w:val="left"/>
    </w:pPr>
    <w:rPr>
      <w:rFonts w:eastAsiaTheme="minorEastAsia"/>
      <w:szCs w:val="24"/>
    </w:rPr>
  </w:style>
  <w:style w:type="paragraph" w:customStyle="1" w:styleId="lista">
    <w:name w:val="lista"/>
    <w:basedOn w:val="Normal"/>
    <w:rsid w:val="00625E35"/>
    <w:pPr>
      <w:spacing w:after="150" w:line="240" w:lineRule="auto"/>
      <w:ind w:firstLine="0"/>
      <w:jc w:val="left"/>
    </w:pPr>
    <w:rPr>
      <w:rFonts w:eastAsiaTheme="minorEastAsia"/>
      <w:szCs w:val="24"/>
    </w:rPr>
  </w:style>
  <w:style w:type="paragraph" w:customStyle="1" w:styleId="list2">
    <w:name w:val="list2"/>
    <w:basedOn w:val="Normal"/>
    <w:rsid w:val="00625E35"/>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625E35"/>
    <w:pPr>
      <w:spacing w:after="150" w:line="240" w:lineRule="auto"/>
      <w:ind w:firstLine="0"/>
      <w:jc w:val="left"/>
    </w:pPr>
    <w:rPr>
      <w:rFonts w:eastAsiaTheme="minorEastAsia"/>
      <w:szCs w:val="24"/>
    </w:rPr>
  </w:style>
  <w:style w:type="paragraph" w:customStyle="1" w:styleId="listred">
    <w:name w:val="listred"/>
    <w:basedOn w:val="Normal"/>
    <w:rsid w:val="00625E35"/>
    <w:pPr>
      <w:spacing w:after="150" w:line="240" w:lineRule="auto"/>
      <w:ind w:firstLine="0"/>
      <w:jc w:val="left"/>
    </w:pPr>
    <w:rPr>
      <w:rFonts w:eastAsiaTheme="minorEastAsia"/>
      <w:szCs w:val="24"/>
    </w:rPr>
  </w:style>
  <w:style w:type="paragraph" w:customStyle="1" w:styleId="tic">
    <w:name w:val="tic"/>
    <w:basedOn w:val="Normal"/>
    <w:rsid w:val="00625E35"/>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625E35"/>
    <w:pPr>
      <w:spacing w:after="150" w:line="240" w:lineRule="auto"/>
      <w:ind w:firstLine="0"/>
      <w:jc w:val="left"/>
    </w:pPr>
    <w:rPr>
      <w:rFonts w:eastAsiaTheme="minorEastAsia"/>
      <w:sz w:val="27"/>
      <w:szCs w:val="27"/>
    </w:rPr>
  </w:style>
  <w:style w:type="paragraph" w:customStyle="1" w:styleId="boder">
    <w:name w:val="boder"/>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625E35"/>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625E3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625E35"/>
    <w:pPr>
      <w:spacing w:after="150" w:line="240" w:lineRule="auto"/>
      <w:ind w:firstLine="0"/>
      <w:jc w:val="left"/>
    </w:pPr>
    <w:rPr>
      <w:rFonts w:eastAsiaTheme="minorEastAsia"/>
      <w:szCs w:val="24"/>
    </w:rPr>
  </w:style>
  <w:style w:type="paragraph" w:customStyle="1" w:styleId="linkfooder">
    <w:name w:val="link_fooder"/>
    <w:basedOn w:val="Normal"/>
    <w:rsid w:val="00625E35"/>
    <w:pPr>
      <w:spacing w:after="150" w:line="240" w:lineRule="auto"/>
      <w:ind w:firstLine="0"/>
      <w:jc w:val="center"/>
    </w:pPr>
    <w:rPr>
      <w:rFonts w:eastAsiaTheme="minorEastAsia"/>
      <w:szCs w:val="24"/>
    </w:rPr>
  </w:style>
  <w:style w:type="paragraph" w:customStyle="1" w:styleId="btnwhile">
    <w:name w:val="btn_while"/>
    <w:basedOn w:val="Normal"/>
    <w:rsid w:val="00625E35"/>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625E35"/>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625E35"/>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625E35"/>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625E35"/>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625E35"/>
    <w:pPr>
      <w:spacing w:before="300" w:after="150" w:line="240" w:lineRule="auto"/>
      <w:ind w:firstLine="0"/>
      <w:jc w:val="left"/>
    </w:pPr>
    <w:rPr>
      <w:rFonts w:eastAsiaTheme="minorEastAsia"/>
      <w:szCs w:val="24"/>
    </w:rPr>
  </w:style>
  <w:style w:type="paragraph" w:customStyle="1" w:styleId="btngraysmall">
    <w:name w:val="btn_graysmall"/>
    <w:basedOn w:val="Normal"/>
    <w:rsid w:val="00625E3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625E35"/>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625E35"/>
    <w:pPr>
      <w:spacing w:after="150" w:line="240" w:lineRule="auto"/>
      <w:ind w:firstLine="0"/>
      <w:jc w:val="left"/>
    </w:pPr>
    <w:rPr>
      <w:rFonts w:eastAsiaTheme="minorEastAsia"/>
      <w:szCs w:val="24"/>
    </w:rPr>
  </w:style>
  <w:style w:type="paragraph" w:customStyle="1" w:styleId="boxblue">
    <w:name w:val="box_blue"/>
    <w:basedOn w:val="Normal"/>
    <w:rsid w:val="00625E3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625E35"/>
    <w:pPr>
      <w:spacing w:after="150" w:line="240" w:lineRule="auto"/>
      <w:ind w:firstLine="0"/>
      <w:jc w:val="left"/>
    </w:pPr>
    <w:rPr>
      <w:rFonts w:eastAsiaTheme="minorEastAsia"/>
      <w:szCs w:val="24"/>
    </w:rPr>
  </w:style>
  <w:style w:type="paragraph" w:customStyle="1" w:styleId="icforward">
    <w:name w:val="ic_forward"/>
    <w:basedOn w:val="Normal"/>
    <w:rsid w:val="00625E35"/>
    <w:pPr>
      <w:spacing w:after="150" w:line="240" w:lineRule="auto"/>
      <w:ind w:firstLine="0"/>
      <w:jc w:val="left"/>
    </w:pPr>
    <w:rPr>
      <w:rFonts w:eastAsiaTheme="minorEastAsia"/>
      <w:szCs w:val="24"/>
    </w:rPr>
  </w:style>
  <w:style w:type="paragraph" w:customStyle="1" w:styleId="view">
    <w:name w:val="view"/>
    <w:basedOn w:val="Normal"/>
    <w:rsid w:val="00625E35"/>
    <w:pPr>
      <w:spacing w:after="150" w:line="240" w:lineRule="auto"/>
      <w:ind w:firstLine="0"/>
      <w:jc w:val="left"/>
    </w:pPr>
    <w:rPr>
      <w:rFonts w:eastAsiaTheme="minorEastAsia"/>
      <w:szCs w:val="24"/>
    </w:rPr>
  </w:style>
  <w:style w:type="paragraph" w:customStyle="1" w:styleId="fromleft">
    <w:name w:val="from_left"/>
    <w:basedOn w:val="Normal"/>
    <w:rsid w:val="00625E35"/>
    <w:pPr>
      <w:spacing w:after="150" w:line="240" w:lineRule="auto"/>
      <w:ind w:firstLine="0"/>
      <w:jc w:val="left"/>
    </w:pPr>
    <w:rPr>
      <w:rFonts w:eastAsiaTheme="minorEastAsia"/>
      <w:szCs w:val="24"/>
    </w:rPr>
  </w:style>
  <w:style w:type="paragraph" w:customStyle="1" w:styleId="fromright">
    <w:name w:val="from_right"/>
    <w:basedOn w:val="Normal"/>
    <w:rsid w:val="00625E35"/>
    <w:pPr>
      <w:spacing w:after="150" w:line="240" w:lineRule="auto"/>
      <w:ind w:firstLine="0"/>
      <w:jc w:val="left"/>
    </w:pPr>
    <w:rPr>
      <w:rFonts w:eastAsiaTheme="minorEastAsia"/>
      <w:szCs w:val="24"/>
    </w:rPr>
  </w:style>
  <w:style w:type="paragraph" w:customStyle="1" w:styleId="top1">
    <w:name w:val="top1"/>
    <w:basedOn w:val="Normal"/>
    <w:rsid w:val="00625E35"/>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625E35"/>
    <w:pPr>
      <w:spacing w:line="240" w:lineRule="auto"/>
      <w:ind w:left="3060" w:firstLine="0"/>
      <w:jc w:val="left"/>
    </w:pPr>
    <w:rPr>
      <w:rFonts w:eastAsiaTheme="minorEastAsia"/>
      <w:szCs w:val="24"/>
    </w:rPr>
  </w:style>
  <w:style w:type="paragraph" w:customStyle="1" w:styleId="table2">
    <w:name w:val="table2"/>
    <w:basedOn w:val="Normal"/>
    <w:rsid w:val="00625E35"/>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625E35"/>
    <w:pPr>
      <w:spacing w:after="150" w:line="240" w:lineRule="auto"/>
      <w:ind w:firstLine="0"/>
      <w:jc w:val="left"/>
    </w:pPr>
    <w:rPr>
      <w:rFonts w:eastAsiaTheme="minorEastAsia"/>
      <w:color w:val="69924F"/>
      <w:szCs w:val="24"/>
    </w:rPr>
  </w:style>
  <w:style w:type="paragraph" w:customStyle="1" w:styleId="pad5">
    <w:name w:val="pad5"/>
    <w:basedOn w:val="Normal"/>
    <w:rsid w:val="00625E35"/>
    <w:pPr>
      <w:spacing w:after="150" w:line="240" w:lineRule="auto"/>
      <w:ind w:firstLine="0"/>
      <w:jc w:val="left"/>
    </w:pPr>
    <w:rPr>
      <w:rFonts w:eastAsiaTheme="minorEastAsia"/>
      <w:szCs w:val="24"/>
    </w:rPr>
  </w:style>
  <w:style w:type="paragraph" w:customStyle="1" w:styleId="radius">
    <w:name w:val="radius"/>
    <w:basedOn w:val="Normal"/>
    <w:rsid w:val="00625E35"/>
    <w:pPr>
      <w:spacing w:after="150" w:line="240" w:lineRule="auto"/>
      <w:ind w:firstLine="0"/>
      <w:jc w:val="left"/>
    </w:pPr>
    <w:rPr>
      <w:rFonts w:eastAsiaTheme="minorEastAsia"/>
      <w:szCs w:val="24"/>
    </w:rPr>
  </w:style>
  <w:style w:type="paragraph" w:customStyle="1" w:styleId="socal">
    <w:name w:val="socal"/>
    <w:basedOn w:val="Normal"/>
    <w:rsid w:val="00625E3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625E35"/>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625E35"/>
    <w:pPr>
      <w:spacing w:after="150" w:line="240" w:lineRule="auto"/>
      <w:ind w:firstLine="0"/>
      <w:jc w:val="left"/>
    </w:pPr>
    <w:rPr>
      <w:rFonts w:eastAsiaTheme="minorEastAsia"/>
      <w:szCs w:val="24"/>
    </w:rPr>
  </w:style>
  <w:style w:type="paragraph" w:customStyle="1" w:styleId="timeline">
    <w:name w:val="timeline"/>
    <w:basedOn w:val="Normal"/>
    <w:rsid w:val="00625E35"/>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625E35"/>
    <w:pPr>
      <w:spacing w:after="150" w:line="240" w:lineRule="auto"/>
      <w:ind w:right="75" w:firstLine="0"/>
      <w:jc w:val="left"/>
    </w:pPr>
    <w:rPr>
      <w:rFonts w:eastAsiaTheme="minorEastAsia"/>
      <w:szCs w:val="24"/>
    </w:rPr>
  </w:style>
  <w:style w:type="paragraph" w:customStyle="1" w:styleId="commentupload">
    <w:name w:val="comment_upload"/>
    <w:basedOn w:val="Normal"/>
    <w:rsid w:val="00625E35"/>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625E35"/>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625E35"/>
    <w:pPr>
      <w:spacing w:after="150" w:line="240" w:lineRule="auto"/>
      <w:ind w:firstLine="0"/>
      <w:jc w:val="left"/>
    </w:pPr>
    <w:rPr>
      <w:rFonts w:eastAsiaTheme="minorEastAsia"/>
      <w:szCs w:val="24"/>
    </w:rPr>
  </w:style>
  <w:style w:type="paragraph" w:customStyle="1" w:styleId="icupimage">
    <w:name w:val="ic_upimage"/>
    <w:basedOn w:val="Normal"/>
    <w:rsid w:val="00625E35"/>
    <w:pPr>
      <w:spacing w:after="150" w:line="240" w:lineRule="auto"/>
      <w:ind w:firstLine="0"/>
      <w:jc w:val="left"/>
    </w:pPr>
    <w:rPr>
      <w:rFonts w:eastAsiaTheme="minorEastAsia"/>
      <w:szCs w:val="24"/>
    </w:rPr>
  </w:style>
  <w:style w:type="paragraph" w:customStyle="1" w:styleId="icformula">
    <w:name w:val="ic_formula"/>
    <w:basedOn w:val="Normal"/>
    <w:rsid w:val="00625E35"/>
    <w:pPr>
      <w:spacing w:after="150" w:line="240" w:lineRule="auto"/>
      <w:ind w:firstLine="0"/>
      <w:jc w:val="left"/>
    </w:pPr>
    <w:rPr>
      <w:rFonts w:eastAsiaTheme="minorEastAsia"/>
      <w:szCs w:val="24"/>
    </w:rPr>
  </w:style>
  <w:style w:type="paragraph" w:customStyle="1" w:styleId="remove">
    <w:name w:val="remove"/>
    <w:basedOn w:val="Normal"/>
    <w:rsid w:val="00625E35"/>
    <w:pPr>
      <w:spacing w:after="150" w:line="240" w:lineRule="auto"/>
      <w:ind w:firstLine="0"/>
      <w:jc w:val="left"/>
    </w:pPr>
    <w:rPr>
      <w:rFonts w:eastAsiaTheme="minorEastAsia"/>
      <w:vanish/>
      <w:szCs w:val="24"/>
    </w:rPr>
  </w:style>
  <w:style w:type="paragraph" w:customStyle="1" w:styleId="upload">
    <w:name w:val="upload"/>
    <w:basedOn w:val="Normal"/>
    <w:rsid w:val="00625E35"/>
    <w:pPr>
      <w:spacing w:after="150" w:line="240" w:lineRule="auto"/>
      <w:ind w:firstLine="0"/>
      <w:jc w:val="left"/>
    </w:pPr>
    <w:rPr>
      <w:rFonts w:eastAsiaTheme="minorEastAsia"/>
      <w:szCs w:val="24"/>
    </w:rPr>
  </w:style>
  <w:style w:type="paragraph" w:customStyle="1" w:styleId="likeface">
    <w:name w:val="like_face"/>
    <w:basedOn w:val="Normal"/>
    <w:rsid w:val="00625E35"/>
    <w:pPr>
      <w:spacing w:after="150" w:line="240" w:lineRule="auto"/>
      <w:ind w:firstLine="0"/>
      <w:jc w:val="left"/>
    </w:pPr>
    <w:rPr>
      <w:rFonts w:eastAsiaTheme="minorEastAsia"/>
      <w:szCs w:val="24"/>
    </w:rPr>
  </w:style>
  <w:style w:type="paragraph" w:customStyle="1" w:styleId="dot">
    <w:name w:val="dot"/>
    <w:basedOn w:val="Normal"/>
    <w:rsid w:val="00625E35"/>
    <w:pPr>
      <w:spacing w:after="150" w:line="240" w:lineRule="auto"/>
      <w:ind w:firstLine="0"/>
      <w:jc w:val="left"/>
    </w:pPr>
    <w:rPr>
      <w:rFonts w:eastAsiaTheme="minorEastAsia"/>
      <w:szCs w:val="24"/>
    </w:rPr>
  </w:style>
  <w:style w:type="paragraph" w:customStyle="1" w:styleId="iconclose">
    <w:name w:val="icon_close"/>
    <w:basedOn w:val="Normal"/>
    <w:rsid w:val="00625E35"/>
    <w:pPr>
      <w:spacing w:after="150" w:line="240" w:lineRule="auto"/>
      <w:ind w:firstLine="0"/>
      <w:jc w:val="left"/>
    </w:pPr>
    <w:rPr>
      <w:rFonts w:eastAsiaTheme="minorEastAsia"/>
      <w:szCs w:val="24"/>
    </w:rPr>
  </w:style>
  <w:style w:type="paragraph" w:customStyle="1" w:styleId="closetheater">
    <w:name w:val="closetheater"/>
    <w:basedOn w:val="Normal"/>
    <w:rsid w:val="00625E35"/>
    <w:pPr>
      <w:spacing w:after="150" w:line="240" w:lineRule="auto"/>
      <w:ind w:firstLine="0"/>
      <w:jc w:val="left"/>
    </w:pPr>
    <w:rPr>
      <w:rFonts w:eastAsiaTheme="minorEastAsia"/>
      <w:szCs w:val="24"/>
    </w:rPr>
  </w:style>
  <w:style w:type="paragraph" w:customStyle="1" w:styleId="teach">
    <w:name w:val="teach"/>
    <w:basedOn w:val="Normal"/>
    <w:rsid w:val="00625E35"/>
    <w:pPr>
      <w:spacing w:after="150" w:line="240" w:lineRule="auto"/>
      <w:ind w:firstLine="0"/>
      <w:jc w:val="left"/>
    </w:pPr>
    <w:rPr>
      <w:rFonts w:eastAsiaTheme="minorEastAsia"/>
      <w:szCs w:val="24"/>
    </w:rPr>
  </w:style>
  <w:style w:type="paragraph" w:customStyle="1" w:styleId="icexam">
    <w:name w:val="ic_exam"/>
    <w:basedOn w:val="Normal"/>
    <w:rsid w:val="00625E35"/>
    <w:pPr>
      <w:spacing w:after="150" w:line="240" w:lineRule="auto"/>
      <w:ind w:firstLine="0"/>
      <w:jc w:val="left"/>
    </w:pPr>
    <w:rPr>
      <w:rFonts w:eastAsiaTheme="minorEastAsia"/>
      <w:szCs w:val="24"/>
    </w:rPr>
  </w:style>
  <w:style w:type="paragraph" w:customStyle="1" w:styleId="true">
    <w:name w:val="true"/>
    <w:basedOn w:val="Normal"/>
    <w:rsid w:val="00625E35"/>
    <w:pPr>
      <w:spacing w:after="150" w:line="240" w:lineRule="auto"/>
      <w:ind w:firstLine="0"/>
      <w:jc w:val="left"/>
    </w:pPr>
    <w:rPr>
      <w:rFonts w:eastAsiaTheme="minorEastAsia"/>
      <w:szCs w:val="24"/>
    </w:rPr>
  </w:style>
  <w:style w:type="paragraph" w:customStyle="1" w:styleId="fale">
    <w:name w:val="fale"/>
    <w:basedOn w:val="Normal"/>
    <w:rsid w:val="00625E35"/>
    <w:pPr>
      <w:spacing w:after="150" w:line="240" w:lineRule="auto"/>
      <w:ind w:firstLine="0"/>
      <w:jc w:val="left"/>
    </w:pPr>
    <w:rPr>
      <w:rFonts w:eastAsiaTheme="minorEastAsia"/>
      <w:szCs w:val="24"/>
    </w:rPr>
  </w:style>
  <w:style w:type="paragraph" w:customStyle="1" w:styleId="icplus">
    <w:name w:val="ic_plus"/>
    <w:basedOn w:val="Normal"/>
    <w:rsid w:val="00625E35"/>
    <w:pPr>
      <w:spacing w:after="150" w:line="240" w:lineRule="auto"/>
      <w:ind w:firstLine="0"/>
      <w:jc w:val="left"/>
    </w:pPr>
    <w:rPr>
      <w:rFonts w:eastAsiaTheme="minorEastAsia"/>
      <w:szCs w:val="24"/>
    </w:rPr>
  </w:style>
  <w:style w:type="paragraph" w:customStyle="1" w:styleId="pageletcomposer">
    <w:name w:val="pagelet_composer"/>
    <w:basedOn w:val="Normal"/>
    <w:rsid w:val="00625E35"/>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625E3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625E35"/>
    <w:pPr>
      <w:spacing w:after="150" w:line="240" w:lineRule="auto"/>
      <w:ind w:right="45" w:firstLine="0"/>
      <w:jc w:val="left"/>
    </w:pPr>
    <w:rPr>
      <w:rFonts w:eastAsiaTheme="minorEastAsia"/>
      <w:szCs w:val="24"/>
    </w:rPr>
  </w:style>
  <w:style w:type="paragraph" w:customStyle="1" w:styleId="selectgriditem">
    <w:name w:val="selectgriditem"/>
    <w:basedOn w:val="Normal"/>
    <w:rsid w:val="00625E35"/>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625E35"/>
    <w:pPr>
      <w:spacing w:after="150" w:line="240" w:lineRule="auto"/>
      <w:ind w:firstLine="0"/>
      <w:jc w:val="left"/>
    </w:pPr>
    <w:rPr>
      <w:rFonts w:eastAsiaTheme="minorEastAsia"/>
      <w:szCs w:val="24"/>
    </w:rPr>
  </w:style>
  <w:style w:type="paragraph" w:customStyle="1" w:styleId="shadow">
    <w:name w:val="shadow"/>
    <w:basedOn w:val="Normal"/>
    <w:rsid w:val="00625E35"/>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625E35"/>
    <w:pPr>
      <w:spacing w:after="150" w:line="240" w:lineRule="auto"/>
      <w:ind w:firstLine="0"/>
      <w:jc w:val="left"/>
    </w:pPr>
    <w:rPr>
      <w:rFonts w:eastAsiaTheme="minorEastAsia"/>
      <w:szCs w:val="24"/>
    </w:rPr>
  </w:style>
  <w:style w:type="paragraph" w:customStyle="1" w:styleId="col1">
    <w:name w:val="col1"/>
    <w:basedOn w:val="Normal"/>
    <w:rsid w:val="00625E35"/>
    <w:pPr>
      <w:spacing w:after="150" w:line="240" w:lineRule="auto"/>
      <w:ind w:firstLine="0"/>
      <w:jc w:val="left"/>
    </w:pPr>
    <w:rPr>
      <w:rFonts w:eastAsiaTheme="minorEastAsia"/>
      <w:szCs w:val="24"/>
    </w:rPr>
  </w:style>
  <w:style w:type="paragraph" w:customStyle="1" w:styleId="col2">
    <w:name w:val="col2"/>
    <w:basedOn w:val="Normal"/>
    <w:rsid w:val="00625E35"/>
    <w:pPr>
      <w:spacing w:after="150" w:line="240" w:lineRule="auto"/>
      <w:ind w:firstLine="0"/>
      <w:jc w:val="left"/>
    </w:pPr>
    <w:rPr>
      <w:rFonts w:eastAsiaTheme="minorEastAsia"/>
      <w:szCs w:val="24"/>
    </w:rPr>
  </w:style>
  <w:style w:type="paragraph" w:customStyle="1" w:styleId="col3">
    <w:name w:val="col3"/>
    <w:basedOn w:val="Normal"/>
    <w:rsid w:val="00625E35"/>
    <w:pPr>
      <w:spacing w:after="150" w:line="240" w:lineRule="auto"/>
      <w:ind w:firstLine="0"/>
      <w:jc w:val="left"/>
    </w:pPr>
    <w:rPr>
      <w:rFonts w:eastAsiaTheme="minorEastAsia"/>
      <w:szCs w:val="24"/>
    </w:rPr>
  </w:style>
  <w:style w:type="paragraph" w:customStyle="1" w:styleId="boxinfo">
    <w:name w:val="box_info"/>
    <w:basedOn w:val="Normal"/>
    <w:rsid w:val="00625E35"/>
    <w:pPr>
      <w:spacing w:after="150" w:line="240" w:lineRule="auto"/>
      <w:ind w:firstLine="0"/>
      <w:jc w:val="left"/>
    </w:pPr>
    <w:rPr>
      <w:rFonts w:eastAsiaTheme="minorEastAsia"/>
      <w:szCs w:val="24"/>
    </w:rPr>
  </w:style>
  <w:style w:type="paragraph" w:customStyle="1" w:styleId="col510">
    <w:name w:val="col510"/>
    <w:basedOn w:val="Normal"/>
    <w:rsid w:val="00625E35"/>
    <w:pPr>
      <w:spacing w:after="150" w:line="240" w:lineRule="auto"/>
      <w:ind w:firstLine="0"/>
      <w:jc w:val="left"/>
    </w:pPr>
    <w:rPr>
      <w:rFonts w:eastAsiaTheme="minorEastAsia"/>
      <w:szCs w:val="24"/>
    </w:rPr>
  </w:style>
  <w:style w:type="paragraph" w:customStyle="1" w:styleId="col47">
    <w:name w:val="col47"/>
    <w:basedOn w:val="Normal"/>
    <w:rsid w:val="00625E35"/>
    <w:pPr>
      <w:spacing w:after="150" w:line="240" w:lineRule="auto"/>
      <w:ind w:firstLine="0"/>
      <w:jc w:val="left"/>
    </w:pPr>
    <w:rPr>
      <w:rFonts w:eastAsiaTheme="minorEastAsia"/>
      <w:szCs w:val="24"/>
    </w:rPr>
  </w:style>
  <w:style w:type="paragraph" w:customStyle="1" w:styleId="popup">
    <w:name w:val="popup"/>
    <w:basedOn w:val="Normal"/>
    <w:rsid w:val="00625E35"/>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625E35"/>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625E35"/>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625E35"/>
    <w:pPr>
      <w:spacing w:after="150" w:line="8720" w:lineRule="atLeast"/>
      <w:ind w:firstLine="0"/>
      <w:jc w:val="left"/>
    </w:pPr>
    <w:rPr>
      <w:rFonts w:eastAsiaTheme="minorEastAsia"/>
      <w:szCs w:val="24"/>
    </w:rPr>
  </w:style>
  <w:style w:type="paragraph" w:customStyle="1" w:styleId="pageprev">
    <w:name w:val="page_prev"/>
    <w:basedOn w:val="Normal"/>
    <w:rsid w:val="00625E35"/>
    <w:pPr>
      <w:spacing w:after="150" w:line="240" w:lineRule="auto"/>
      <w:ind w:firstLine="0"/>
      <w:jc w:val="left"/>
    </w:pPr>
    <w:rPr>
      <w:rFonts w:eastAsiaTheme="minorEastAsia"/>
      <w:vanish/>
      <w:szCs w:val="24"/>
    </w:rPr>
  </w:style>
  <w:style w:type="paragraph" w:customStyle="1" w:styleId="pagenext">
    <w:name w:val="page_next"/>
    <w:basedOn w:val="Normal"/>
    <w:rsid w:val="00625E35"/>
    <w:pPr>
      <w:spacing w:after="150" w:line="240" w:lineRule="auto"/>
      <w:ind w:firstLine="0"/>
      <w:jc w:val="left"/>
    </w:pPr>
    <w:rPr>
      <w:rFonts w:eastAsiaTheme="minorEastAsia"/>
      <w:vanish/>
      <w:szCs w:val="24"/>
    </w:rPr>
  </w:style>
  <w:style w:type="paragraph" w:customStyle="1" w:styleId="commentable">
    <w:name w:val="commentable"/>
    <w:basedOn w:val="Normal"/>
    <w:rsid w:val="00625E35"/>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625E35"/>
    <w:pPr>
      <w:spacing w:after="150" w:line="240" w:lineRule="auto"/>
      <w:ind w:firstLine="0"/>
      <w:jc w:val="left"/>
    </w:pPr>
    <w:rPr>
      <w:rFonts w:eastAsiaTheme="minorEastAsia"/>
      <w:vanish/>
      <w:szCs w:val="24"/>
    </w:rPr>
  </w:style>
  <w:style w:type="paragraph" w:customStyle="1" w:styleId="scroll3">
    <w:name w:val="scroll3"/>
    <w:basedOn w:val="Normal"/>
    <w:rsid w:val="00625E35"/>
    <w:pPr>
      <w:spacing w:after="150" w:line="240" w:lineRule="auto"/>
      <w:ind w:firstLine="0"/>
      <w:jc w:val="left"/>
    </w:pPr>
    <w:rPr>
      <w:rFonts w:eastAsiaTheme="minorEastAsia"/>
      <w:szCs w:val="24"/>
    </w:rPr>
  </w:style>
  <w:style w:type="paragraph" w:customStyle="1" w:styleId="symbol">
    <w:name w:val="symbol"/>
    <w:basedOn w:val="Normal"/>
    <w:rsid w:val="00625E3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625E35"/>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625E35"/>
    <w:pPr>
      <w:spacing w:after="150" w:line="240" w:lineRule="auto"/>
      <w:ind w:firstLine="0"/>
      <w:jc w:val="left"/>
    </w:pPr>
    <w:rPr>
      <w:rFonts w:eastAsiaTheme="minorEastAsia"/>
      <w:szCs w:val="24"/>
    </w:rPr>
  </w:style>
  <w:style w:type="paragraph" w:customStyle="1" w:styleId="tipnote">
    <w:name w:val="tipnote"/>
    <w:basedOn w:val="Normal"/>
    <w:rsid w:val="00625E35"/>
    <w:pPr>
      <w:spacing w:after="150" w:line="240" w:lineRule="auto"/>
      <w:ind w:firstLine="0"/>
      <w:jc w:val="left"/>
    </w:pPr>
    <w:rPr>
      <w:rFonts w:eastAsiaTheme="minorEastAsia"/>
      <w:color w:val="FF3300"/>
      <w:sz w:val="30"/>
      <w:szCs w:val="30"/>
    </w:rPr>
  </w:style>
  <w:style w:type="paragraph" w:customStyle="1" w:styleId="retest">
    <w:name w:val="retest"/>
    <w:basedOn w:val="Normal"/>
    <w:rsid w:val="00625E35"/>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625E35"/>
    <w:pPr>
      <w:spacing w:after="150" w:line="240" w:lineRule="auto"/>
      <w:ind w:firstLine="0"/>
      <w:jc w:val="left"/>
    </w:pPr>
    <w:rPr>
      <w:rFonts w:eastAsiaTheme="minorEastAsia"/>
      <w:szCs w:val="24"/>
    </w:rPr>
  </w:style>
  <w:style w:type="paragraph" w:customStyle="1" w:styleId="buttonface">
    <w:name w:val="button_face"/>
    <w:basedOn w:val="Normal"/>
    <w:rsid w:val="00625E35"/>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625E35"/>
    <w:pPr>
      <w:spacing w:after="150" w:line="240" w:lineRule="auto"/>
      <w:ind w:firstLine="0"/>
      <w:jc w:val="left"/>
    </w:pPr>
    <w:rPr>
      <w:rFonts w:eastAsiaTheme="minorEastAsia"/>
      <w:szCs w:val="24"/>
    </w:rPr>
  </w:style>
  <w:style w:type="paragraph" w:customStyle="1" w:styleId="lines">
    <w:name w:val="lines"/>
    <w:basedOn w:val="Normal"/>
    <w:rsid w:val="00625E35"/>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625E35"/>
    <w:pPr>
      <w:spacing w:after="150" w:line="240" w:lineRule="auto"/>
      <w:ind w:firstLine="0"/>
      <w:jc w:val="left"/>
    </w:pPr>
    <w:rPr>
      <w:rFonts w:eastAsiaTheme="minorEastAsia"/>
      <w:szCs w:val="24"/>
    </w:rPr>
  </w:style>
  <w:style w:type="paragraph" w:customStyle="1" w:styleId="popuplogin">
    <w:name w:val="popup_login"/>
    <w:basedOn w:val="Normal"/>
    <w:rsid w:val="00625E35"/>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625E35"/>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625E35"/>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625E35"/>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625E35"/>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625E35"/>
    <w:pPr>
      <w:spacing w:after="150" w:line="240" w:lineRule="auto"/>
      <w:ind w:right="90" w:firstLine="0"/>
      <w:jc w:val="left"/>
    </w:pPr>
    <w:rPr>
      <w:rFonts w:eastAsiaTheme="minorEastAsia"/>
      <w:szCs w:val="24"/>
    </w:rPr>
  </w:style>
  <w:style w:type="paragraph" w:customStyle="1" w:styleId="noite">
    <w:name w:val="noite"/>
    <w:basedOn w:val="Normal"/>
    <w:rsid w:val="00625E35"/>
    <w:pPr>
      <w:spacing w:line="240" w:lineRule="auto"/>
      <w:ind w:firstLine="0"/>
      <w:jc w:val="left"/>
    </w:pPr>
    <w:rPr>
      <w:rFonts w:eastAsiaTheme="minorEastAsia"/>
      <w:szCs w:val="24"/>
    </w:rPr>
  </w:style>
  <w:style w:type="paragraph" w:customStyle="1" w:styleId="noitenone">
    <w:name w:val="noite_none"/>
    <w:basedOn w:val="Normal"/>
    <w:rsid w:val="00625E35"/>
    <w:pPr>
      <w:spacing w:line="240" w:lineRule="auto"/>
      <w:ind w:firstLine="0"/>
      <w:jc w:val="left"/>
    </w:pPr>
    <w:rPr>
      <w:rFonts w:eastAsiaTheme="minorEastAsia"/>
      <w:szCs w:val="24"/>
    </w:rPr>
  </w:style>
  <w:style w:type="paragraph" w:customStyle="1" w:styleId="iconsmell">
    <w:name w:val="icon_smell"/>
    <w:basedOn w:val="Normal"/>
    <w:rsid w:val="00625E35"/>
    <w:pPr>
      <w:spacing w:after="150" w:line="240" w:lineRule="auto"/>
      <w:ind w:right="90" w:firstLine="0"/>
      <w:jc w:val="left"/>
    </w:pPr>
    <w:rPr>
      <w:rFonts w:eastAsiaTheme="minorEastAsia"/>
      <w:szCs w:val="24"/>
    </w:rPr>
  </w:style>
  <w:style w:type="paragraph" w:customStyle="1" w:styleId="iconcamera">
    <w:name w:val="icon_camera"/>
    <w:basedOn w:val="Normal"/>
    <w:rsid w:val="00625E35"/>
    <w:pPr>
      <w:spacing w:after="150" w:line="240" w:lineRule="auto"/>
      <w:ind w:right="150" w:firstLine="0"/>
      <w:jc w:val="left"/>
    </w:pPr>
    <w:rPr>
      <w:rFonts w:eastAsiaTheme="minorEastAsia"/>
      <w:szCs w:val="24"/>
    </w:rPr>
  </w:style>
  <w:style w:type="paragraph" w:customStyle="1" w:styleId="innercmm">
    <w:name w:val="inner_cmm"/>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625E3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625E35"/>
    <w:pPr>
      <w:spacing w:after="150" w:line="240" w:lineRule="auto"/>
      <w:ind w:firstLine="0"/>
      <w:jc w:val="left"/>
    </w:pPr>
    <w:rPr>
      <w:rFonts w:eastAsiaTheme="minorEastAsia"/>
      <w:szCs w:val="24"/>
    </w:rPr>
  </w:style>
  <w:style w:type="paragraph" w:customStyle="1" w:styleId="btnview">
    <w:name w:val="btn_view"/>
    <w:basedOn w:val="Normal"/>
    <w:rsid w:val="00625E35"/>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625E35"/>
    <w:pPr>
      <w:spacing w:after="150" w:line="405" w:lineRule="atLeast"/>
      <w:ind w:firstLine="0"/>
      <w:jc w:val="left"/>
    </w:pPr>
    <w:rPr>
      <w:rFonts w:eastAsiaTheme="minorEastAsia"/>
      <w:szCs w:val="24"/>
    </w:rPr>
  </w:style>
  <w:style w:type="paragraph" w:customStyle="1" w:styleId="boxlogin">
    <w:name w:val="box_login"/>
    <w:basedOn w:val="Normal"/>
    <w:rsid w:val="00625E35"/>
    <w:pPr>
      <w:spacing w:before="75" w:after="150" w:line="240" w:lineRule="auto"/>
      <w:ind w:firstLine="0"/>
      <w:jc w:val="left"/>
    </w:pPr>
    <w:rPr>
      <w:rFonts w:eastAsiaTheme="minorEastAsia"/>
      <w:szCs w:val="24"/>
    </w:rPr>
  </w:style>
  <w:style w:type="paragraph" w:customStyle="1" w:styleId="iclogin">
    <w:name w:val="ic_login"/>
    <w:basedOn w:val="Normal"/>
    <w:rsid w:val="00625E35"/>
    <w:pPr>
      <w:spacing w:after="150" w:line="240" w:lineRule="auto"/>
      <w:ind w:firstLine="0"/>
      <w:jc w:val="left"/>
    </w:pPr>
    <w:rPr>
      <w:rFonts w:eastAsiaTheme="minorEastAsia"/>
      <w:b/>
      <w:bCs/>
      <w:szCs w:val="24"/>
    </w:rPr>
  </w:style>
  <w:style w:type="paragraph" w:customStyle="1" w:styleId="icon-close">
    <w:name w:val="icon-close"/>
    <w:basedOn w:val="Normal"/>
    <w:rsid w:val="00625E35"/>
    <w:pPr>
      <w:spacing w:after="150" w:line="240" w:lineRule="auto"/>
      <w:ind w:firstLine="0"/>
      <w:jc w:val="left"/>
    </w:pPr>
    <w:rPr>
      <w:rFonts w:eastAsiaTheme="minorEastAsia"/>
      <w:szCs w:val="24"/>
    </w:rPr>
  </w:style>
  <w:style w:type="paragraph" w:customStyle="1" w:styleId="sub-login">
    <w:name w:val="sub-login"/>
    <w:basedOn w:val="Normal"/>
    <w:rsid w:val="00625E35"/>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625E35"/>
    <w:pPr>
      <w:spacing w:after="150" w:line="240" w:lineRule="auto"/>
      <w:ind w:firstLine="0"/>
      <w:jc w:val="left"/>
    </w:pPr>
    <w:rPr>
      <w:rFonts w:eastAsiaTheme="minorEastAsia"/>
      <w:color w:val="999999"/>
      <w:szCs w:val="24"/>
    </w:rPr>
  </w:style>
  <w:style w:type="paragraph" w:customStyle="1" w:styleId="fan">
    <w:name w:val="fan"/>
    <w:basedOn w:val="Normal"/>
    <w:rsid w:val="00625E35"/>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625E35"/>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625E35"/>
    <w:pPr>
      <w:spacing w:after="150" w:line="240" w:lineRule="auto"/>
      <w:ind w:firstLine="0"/>
      <w:jc w:val="left"/>
    </w:pPr>
    <w:rPr>
      <w:rFonts w:eastAsiaTheme="minorEastAsia"/>
      <w:szCs w:val="24"/>
    </w:rPr>
  </w:style>
  <w:style w:type="paragraph" w:customStyle="1" w:styleId="mathjaxmenu">
    <w:name w:val="mathjax_menu"/>
    <w:basedOn w:val="Normal"/>
    <w:rsid w:val="00625E3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625E35"/>
    <w:pPr>
      <w:spacing w:after="150" w:line="240" w:lineRule="auto"/>
      <w:ind w:firstLine="0"/>
      <w:jc w:val="left"/>
    </w:pPr>
    <w:rPr>
      <w:rFonts w:eastAsiaTheme="minorEastAsia"/>
      <w:szCs w:val="24"/>
    </w:rPr>
  </w:style>
  <w:style w:type="paragraph" w:customStyle="1" w:styleId="mathjaxmenuarrow">
    <w:name w:val="mathjax_menuarrow"/>
    <w:basedOn w:val="Normal"/>
    <w:rsid w:val="00625E35"/>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625E35"/>
    <w:pPr>
      <w:spacing w:after="150" w:line="240" w:lineRule="auto"/>
      <w:ind w:firstLine="0"/>
      <w:jc w:val="left"/>
    </w:pPr>
    <w:rPr>
      <w:rFonts w:eastAsiaTheme="minorEastAsia"/>
      <w:i/>
      <w:iCs/>
      <w:szCs w:val="24"/>
    </w:rPr>
  </w:style>
  <w:style w:type="paragraph" w:customStyle="1" w:styleId="mathjaxmenurule">
    <w:name w:val="mathjax_menurule"/>
    <w:basedOn w:val="Normal"/>
    <w:rsid w:val="00625E35"/>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625E35"/>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625E35"/>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625E35"/>
    <w:pPr>
      <w:spacing w:after="150" w:line="240" w:lineRule="auto"/>
      <w:ind w:firstLine="0"/>
      <w:jc w:val="left"/>
    </w:pPr>
    <w:rPr>
      <w:rFonts w:eastAsiaTheme="minorEastAsia"/>
      <w:sz w:val="19"/>
      <w:szCs w:val="19"/>
    </w:rPr>
  </w:style>
  <w:style w:type="paragraph" w:customStyle="1" w:styleId="mjxp-bold">
    <w:name w:val="mjxp-bold"/>
    <w:basedOn w:val="Normal"/>
    <w:rsid w:val="00625E35"/>
    <w:pPr>
      <w:spacing w:after="150" w:line="240" w:lineRule="auto"/>
      <w:ind w:firstLine="0"/>
      <w:jc w:val="left"/>
    </w:pPr>
    <w:rPr>
      <w:rFonts w:eastAsiaTheme="minorEastAsia"/>
      <w:b/>
      <w:bCs/>
      <w:szCs w:val="24"/>
    </w:rPr>
  </w:style>
  <w:style w:type="paragraph" w:customStyle="1" w:styleId="mjxp-italic">
    <w:name w:val="mjxp-italic"/>
    <w:basedOn w:val="Normal"/>
    <w:rsid w:val="00625E35"/>
    <w:pPr>
      <w:spacing w:after="150" w:line="240" w:lineRule="auto"/>
      <w:ind w:firstLine="0"/>
      <w:jc w:val="left"/>
    </w:pPr>
    <w:rPr>
      <w:rFonts w:eastAsiaTheme="minorEastAsia"/>
      <w:i/>
      <w:iCs/>
      <w:szCs w:val="24"/>
    </w:rPr>
  </w:style>
  <w:style w:type="paragraph" w:customStyle="1" w:styleId="mjxp-scr">
    <w:name w:val="mjxp-scr"/>
    <w:basedOn w:val="Normal"/>
    <w:rsid w:val="00625E35"/>
    <w:pPr>
      <w:spacing w:after="150" w:line="240" w:lineRule="auto"/>
      <w:ind w:firstLine="0"/>
      <w:jc w:val="left"/>
    </w:pPr>
    <w:rPr>
      <w:rFonts w:eastAsiaTheme="minorEastAsia"/>
      <w:szCs w:val="24"/>
    </w:rPr>
  </w:style>
  <w:style w:type="paragraph" w:customStyle="1" w:styleId="mjxp-frak">
    <w:name w:val="mjxp-frak"/>
    <w:basedOn w:val="Normal"/>
    <w:rsid w:val="00625E35"/>
    <w:pPr>
      <w:spacing w:after="150" w:line="240" w:lineRule="auto"/>
      <w:ind w:firstLine="0"/>
      <w:jc w:val="left"/>
    </w:pPr>
    <w:rPr>
      <w:rFonts w:eastAsiaTheme="minorEastAsia"/>
      <w:szCs w:val="24"/>
    </w:rPr>
  </w:style>
  <w:style w:type="paragraph" w:customStyle="1" w:styleId="mjxp-sf">
    <w:name w:val="mjxp-sf"/>
    <w:basedOn w:val="Normal"/>
    <w:rsid w:val="00625E35"/>
    <w:pPr>
      <w:spacing w:after="150" w:line="240" w:lineRule="auto"/>
      <w:ind w:firstLine="0"/>
      <w:jc w:val="left"/>
    </w:pPr>
    <w:rPr>
      <w:rFonts w:eastAsiaTheme="minorEastAsia"/>
      <w:szCs w:val="24"/>
    </w:rPr>
  </w:style>
  <w:style w:type="paragraph" w:customStyle="1" w:styleId="mjxp-cal">
    <w:name w:val="mjxp-cal"/>
    <w:basedOn w:val="Normal"/>
    <w:rsid w:val="00625E35"/>
    <w:pPr>
      <w:spacing w:after="150" w:line="240" w:lineRule="auto"/>
      <w:ind w:firstLine="0"/>
      <w:jc w:val="left"/>
    </w:pPr>
    <w:rPr>
      <w:rFonts w:eastAsiaTheme="minorEastAsia"/>
      <w:szCs w:val="24"/>
    </w:rPr>
  </w:style>
  <w:style w:type="paragraph" w:customStyle="1" w:styleId="mjxp-mono">
    <w:name w:val="mjxp-mono"/>
    <w:basedOn w:val="Normal"/>
    <w:rsid w:val="00625E35"/>
    <w:pPr>
      <w:spacing w:after="150" w:line="240" w:lineRule="auto"/>
      <w:ind w:firstLine="0"/>
      <w:jc w:val="left"/>
    </w:pPr>
    <w:rPr>
      <w:rFonts w:eastAsiaTheme="minorEastAsia"/>
      <w:szCs w:val="24"/>
    </w:rPr>
  </w:style>
  <w:style w:type="paragraph" w:customStyle="1" w:styleId="mjxp-largeop">
    <w:name w:val="mjxp-largeop"/>
    <w:basedOn w:val="Normal"/>
    <w:rsid w:val="00625E35"/>
    <w:pPr>
      <w:spacing w:after="150" w:line="240" w:lineRule="auto"/>
      <w:ind w:firstLine="0"/>
      <w:jc w:val="left"/>
    </w:pPr>
    <w:rPr>
      <w:rFonts w:eastAsiaTheme="minorEastAsia"/>
      <w:sz w:val="36"/>
      <w:szCs w:val="36"/>
    </w:rPr>
  </w:style>
  <w:style w:type="paragraph" w:customStyle="1" w:styleId="mjxp-math">
    <w:name w:val="mjxp-math"/>
    <w:basedOn w:val="Normal"/>
    <w:rsid w:val="00625E35"/>
    <w:pPr>
      <w:spacing w:after="150" w:line="240" w:lineRule="auto"/>
      <w:ind w:firstLine="0"/>
      <w:jc w:val="left"/>
    </w:pPr>
    <w:rPr>
      <w:rFonts w:eastAsiaTheme="minorEastAsia"/>
      <w:szCs w:val="24"/>
    </w:rPr>
  </w:style>
  <w:style w:type="paragraph" w:customStyle="1" w:styleId="mjxp-display">
    <w:name w:val="mjxp-display"/>
    <w:basedOn w:val="Normal"/>
    <w:rsid w:val="00625E35"/>
    <w:pPr>
      <w:spacing w:before="240" w:after="240" w:line="240" w:lineRule="auto"/>
      <w:ind w:firstLine="0"/>
      <w:jc w:val="center"/>
    </w:pPr>
    <w:rPr>
      <w:rFonts w:eastAsiaTheme="minorEastAsia"/>
      <w:szCs w:val="24"/>
    </w:rPr>
  </w:style>
  <w:style w:type="paragraph" w:customStyle="1" w:styleId="mjxp-box">
    <w:name w:val="mjxp-box"/>
    <w:basedOn w:val="Normal"/>
    <w:rsid w:val="00625E35"/>
    <w:pPr>
      <w:spacing w:after="150" w:line="240" w:lineRule="auto"/>
      <w:ind w:firstLine="0"/>
      <w:jc w:val="center"/>
    </w:pPr>
    <w:rPr>
      <w:rFonts w:eastAsiaTheme="minorEastAsia"/>
      <w:szCs w:val="24"/>
    </w:rPr>
  </w:style>
  <w:style w:type="paragraph" w:customStyle="1" w:styleId="mjxp-rule">
    <w:name w:val="mjxp-rule"/>
    <w:basedOn w:val="Normal"/>
    <w:rsid w:val="00625E35"/>
    <w:pPr>
      <w:spacing w:before="24" w:after="150" w:line="240" w:lineRule="auto"/>
      <w:ind w:firstLine="0"/>
      <w:jc w:val="left"/>
    </w:pPr>
    <w:rPr>
      <w:rFonts w:eastAsiaTheme="minorEastAsia"/>
      <w:szCs w:val="24"/>
    </w:rPr>
  </w:style>
  <w:style w:type="paragraph" w:customStyle="1" w:styleId="mjxp-mo">
    <w:name w:val="mjxp-mo"/>
    <w:basedOn w:val="Normal"/>
    <w:rsid w:val="00625E35"/>
    <w:pPr>
      <w:spacing w:line="240" w:lineRule="auto"/>
      <w:ind w:left="36" w:right="36" w:firstLine="0"/>
      <w:jc w:val="left"/>
    </w:pPr>
    <w:rPr>
      <w:rFonts w:eastAsiaTheme="minorEastAsia"/>
      <w:szCs w:val="24"/>
    </w:rPr>
  </w:style>
  <w:style w:type="paragraph" w:customStyle="1" w:styleId="mjxp-mfrac">
    <w:name w:val="mjxp-mfrac"/>
    <w:basedOn w:val="Normal"/>
    <w:rsid w:val="00625E35"/>
    <w:pPr>
      <w:spacing w:line="240" w:lineRule="auto"/>
      <w:ind w:left="30" w:right="30" w:firstLine="0"/>
      <w:jc w:val="left"/>
    </w:pPr>
    <w:rPr>
      <w:rFonts w:eastAsiaTheme="minorEastAsia"/>
      <w:szCs w:val="24"/>
    </w:rPr>
  </w:style>
  <w:style w:type="paragraph" w:customStyle="1" w:styleId="mjxp-denom">
    <w:name w:val="mjxp-denom"/>
    <w:basedOn w:val="Normal"/>
    <w:rsid w:val="00625E35"/>
    <w:pPr>
      <w:spacing w:after="150" w:line="240" w:lineRule="auto"/>
      <w:ind w:firstLine="0"/>
      <w:jc w:val="left"/>
    </w:pPr>
    <w:rPr>
      <w:rFonts w:eastAsiaTheme="minorEastAsia"/>
      <w:szCs w:val="24"/>
    </w:rPr>
  </w:style>
  <w:style w:type="paragraph" w:customStyle="1" w:styleId="mjxp-surd">
    <w:name w:val="mjxp-surd"/>
    <w:basedOn w:val="Normal"/>
    <w:rsid w:val="00625E35"/>
    <w:pPr>
      <w:spacing w:after="150" w:line="240" w:lineRule="auto"/>
      <w:ind w:firstLine="0"/>
      <w:jc w:val="left"/>
      <w:textAlignment w:val="top"/>
    </w:pPr>
    <w:rPr>
      <w:rFonts w:eastAsiaTheme="minorEastAsia"/>
      <w:szCs w:val="24"/>
    </w:rPr>
  </w:style>
  <w:style w:type="paragraph" w:customStyle="1" w:styleId="mjxp-over">
    <w:name w:val="mjxp-over"/>
    <w:basedOn w:val="Normal"/>
    <w:rsid w:val="00625E35"/>
    <w:pPr>
      <w:spacing w:after="150" w:line="240" w:lineRule="auto"/>
      <w:ind w:firstLine="0"/>
      <w:jc w:val="center"/>
    </w:pPr>
    <w:rPr>
      <w:rFonts w:eastAsiaTheme="minorEastAsia"/>
      <w:szCs w:val="24"/>
    </w:rPr>
  </w:style>
  <w:style w:type="paragraph" w:customStyle="1" w:styleId="mjxp-mtable">
    <w:name w:val="mjxp-mtable"/>
    <w:basedOn w:val="Normal"/>
    <w:rsid w:val="00625E35"/>
    <w:pPr>
      <w:spacing w:line="240" w:lineRule="auto"/>
      <w:ind w:left="30" w:right="30" w:firstLine="0"/>
      <w:jc w:val="left"/>
    </w:pPr>
    <w:rPr>
      <w:rFonts w:eastAsiaTheme="minorEastAsia"/>
      <w:szCs w:val="24"/>
    </w:rPr>
  </w:style>
  <w:style w:type="paragraph" w:customStyle="1" w:styleId="mjxp-mtd">
    <w:name w:val="mjxp-mtd"/>
    <w:basedOn w:val="Normal"/>
    <w:rsid w:val="00625E35"/>
    <w:pPr>
      <w:spacing w:after="150" w:line="240" w:lineRule="auto"/>
      <w:ind w:firstLine="0"/>
      <w:jc w:val="center"/>
    </w:pPr>
    <w:rPr>
      <w:rFonts w:eastAsiaTheme="minorEastAsia"/>
      <w:szCs w:val="24"/>
    </w:rPr>
  </w:style>
  <w:style w:type="paragraph" w:customStyle="1" w:styleId="mjxp-merror">
    <w:name w:val="mjxp-merror"/>
    <w:basedOn w:val="Normal"/>
    <w:rsid w:val="00625E3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625E35"/>
    <w:pPr>
      <w:spacing w:line="0" w:lineRule="auto"/>
      <w:ind w:firstLine="0"/>
      <w:jc w:val="left"/>
    </w:pPr>
    <w:rPr>
      <w:rFonts w:eastAsiaTheme="minorEastAsia"/>
      <w:szCs w:val="24"/>
    </w:rPr>
  </w:style>
  <w:style w:type="paragraph" w:customStyle="1" w:styleId="mjxc-display">
    <w:name w:val="mjxc-display"/>
    <w:basedOn w:val="Normal"/>
    <w:rsid w:val="00625E35"/>
    <w:pPr>
      <w:spacing w:before="240" w:after="240" w:line="240" w:lineRule="auto"/>
      <w:ind w:firstLine="0"/>
      <w:jc w:val="center"/>
    </w:pPr>
    <w:rPr>
      <w:rFonts w:eastAsiaTheme="minorEastAsia"/>
      <w:szCs w:val="24"/>
    </w:rPr>
  </w:style>
  <w:style w:type="paragraph" w:customStyle="1" w:styleId="mjx-full-width">
    <w:name w:val="mjx-full-width"/>
    <w:basedOn w:val="Normal"/>
    <w:rsid w:val="00625E35"/>
    <w:pPr>
      <w:spacing w:after="150" w:line="240" w:lineRule="auto"/>
      <w:ind w:firstLine="0"/>
      <w:jc w:val="center"/>
    </w:pPr>
    <w:rPr>
      <w:rFonts w:eastAsiaTheme="minorEastAsia"/>
      <w:szCs w:val="24"/>
    </w:rPr>
  </w:style>
  <w:style w:type="paragraph" w:customStyle="1" w:styleId="mjx-numerator">
    <w:name w:val="mjx-numerator"/>
    <w:basedOn w:val="Normal"/>
    <w:rsid w:val="00625E35"/>
    <w:pPr>
      <w:spacing w:after="150" w:line="240" w:lineRule="auto"/>
      <w:ind w:firstLine="0"/>
      <w:jc w:val="center"/>
    </w:pPr>
    <w:rPr>
      <w:rFonts w:eastAsiaTheme="minorEastAsia"/>
      <w:szCs w:val="24"/>
    </w:rPr>
  </w:style>
  <w:style w:type="paragraph" w:customStyle="1" w:styleId="mjx-denominator">
    <w:name w:val="mjx-denominator"/>
    <w:basedOn w:val="Normal"/>
    <w:rsid w:val="00625E35"/>
    <w:pPr>
      <w:spacing w:after="150" w:line="240" w:lineRule="auto"/>
      <w:ind w:firstLine="0"/>
      <w:jc w:val="center"/>
    </w:pPr>
    <w:rPr>
      <w:rFonts w:eastAsiaTheme="minorEastAsia"/>
      <w:szCs w:val="24"/>
    </w:rPr>
  </w:style>
  <w:style w:type="paragraph" w:customStyle="1" w:styleId="mjxc-stacked">
    <w:name w:val="mjxc-stacked"/>
    <w:basedOn w:val="Normal"/>
    <w:rsid w:val="00625E35"/>
    <w:pPr>
      <w:spacing w:after="150" w:line="240" w:lineRule="auto"/>
      <w:ind w:firstLine="0"/>
      <w:jc w:val="left"/>
    </w:pPr>
    <w:rPr>
      <w:rFonts w:eastAsiaTheme="minorEastAsia"/>
      <w:szCs w:val="24"/>
    </w:rPr>
  </w:style>
  <w:style w:type="paragraph" w:customStyle="1" w:styleId="mjx-op">
    <w:name w:val="mjx-op"/>
    <w:basedOn w:val="Normal"/>
    <w:rsid w:val="00625E35"/>
    <w:pPr>
      <w:spacing w:after="150" w:line="240" w:lineRule="auto"/>
      <w:ind w:firstLine="0"/>
      <w:jc w:val="left"/>
    </w:pPr>
    <w:rPr>
      <w:rFonts w:eastAsiaTheme="minorEastAsia"/>
      <w:szCs w:val="24"/>
    </w:rPr>
  </w:style>
  <w:style w:type="paragraph" w:customStyle="1" w:styleId="mjx-over">
    <w:name w:val="mjx-over"/>
    <w:basedOn w:val="Normal"/>
    <w:rsid w:val="00625E35"/>
    <w:pPr>
      <w:spacing w:after="150" w:line="240" w:lineRule="auto"/>
      <w:ind w:firstLine="0"/>
      <w:jc w:val="left"/>
    </w:pPr>
    <w:rPr>
      <w:rFonts w:eastAsiaTheme="minorEastAsia"/>
      <w:szCs w:val="24"/>
    </w:rPr>
  </w:style>
  <w:style w:type="paragraph" w:customStyle="1" w:styleId="mjx-surd">
    <w:name w:val="mjx-surd"/>
    <w:basedOn w:val="Normal"/>
    <w:rsid w:val="00625E35"/>
    <w:pPr>
      <w:spacing w:after="150" w:line="240" w:lineRule="auto"/>
      <w:ind w:firstLine="0"/>
      <w:jc w:val="left"/>
      <w:textAlignment w:val="top"/>
    </w:pPr>
    <w:rPr>
      <w:rFonts w:eastAsiaTheme="minorEastAsia"/>
      <w:szCs w:val="24"/>
    </w:rPr>
  </w:style>
  <w:style w:type="paragraph" w:customStyle="1" w:styleId="mjx-merror">
    <w:name w:val="mjx-merror"/>
    <w:basedOn w:val="Normal"/>
    <w:rsid w:val="00625E3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625E35"/>
    <w:pPr>
      <w:spacing w:after="150" w:line="240" w:lineRule="auto"/>
      <w:ind w:firstLine="0"/>
      <w:jc w:val="left"/>
    </w:pPr>
    <w:rPr>
      <w:rFonts w:eastAsiaTheme="minorEastAsia"/>
      <w:szCs w:val="24"/>
    </w:rPr>
  </w:style>
  <w:style w:type="paragraph" w:customStyle="1" w:styleId="mjx-mtd">
    <w:name w:val="mjx-mtd"/>
    <w:basedOn w:val="Normal"/>
    <w:rsid w:val="00625E35"/>
    <w:pPr>
      <w:spacing w:after="150" w:line="240" w:lineRule="auto"/>
      <w:ind w:firstLine="0"/>
      <w:jc w:val="center"/>
    </w:pPr>
    <w:rPr>
      <w:rFonts w:eastAsiaTheme="minorEastAsia"/>
      <w:szCs w:val="24"/>
    </w:rPr>
  </w:style>
  <w:style w:type="paragraph" w:customStyle="1" w:styleId="mjx-block">
    <w:name w:val="mjx-block"/>
    <w:basedOn w:val="Normal"/>
    <w:rsid w:val="00625E35"/>
    <w:pPr>
      <w:spacing w:after="150" w:line="240" w:lineRule="auto"/>
      <w:ind w:firstLine="0"/>
      <w:jc w:val="left"/>
    </w:pPr>
    <w:rPr>
      <w:rFonts w:eastAsiaTheme="minorEastAsia"/>
      <w:szCs w:val="24"/>
    </w:rPr>
  </w:style>
  <w:style w:type="paragraph" w:customStyle="1" w:styleId="mjx-span">
    <w:name w:val="mjx-span"/>
    <w:basedOn w:val="Normal"/>
    <w:rsid w:val="00625E35"/>
    <w:pPr>
      <w:spacing w:after="150" w:line="240" w:lineRule="auto"/>
      <w:ind w:firstLine="0"/>
      <w:jc w:val="left"/>
    </w:pPr>
    <w:rPr>
      <w:rFonts w:eastAsiaTheme="minorEastAsia"/>
      <w:szCs w:val="24"/>
    </w:rPr>
  </w:style>
  <w:style w:type="paragraph" w:customStyle="1" w:styleId="mjx-char">
    <w:name w:val="mjx-char"/>
    <w:basedOn w:val="Normal"/>
    <w:rsid w:val="00625E35"/>
    <w:pPr>
      <w:spacing w:after="150" w:line="240" w:lineRule="auto"/>
      <w:ind w:firstLine="0"/>
      <w:jc w:val="left"/>
    </w:pPr>
    <w:rPr>
      <w:rFonts w:eastAsiaTheme="minorEastAsia"/>
      <w:szCs w:val="24"/>
    </w:rPr>
  </w:style>
  <w:style w:type="paragraph" w:customStyle="1" w:styleId="mjx-itable">
    <w:name w:val="mjx-itable"/>
    <w:basedOn w:val="Normal"/>
    <w:rsid w:val="00625E35"/>
    <w:pPr>
      <w:spacing w:after="150" w:line="240" w:lineRule="auto"/>
      <w:ind w:firstLine="0"/>
      <w:jc w:val="left"/>
    </w:pPr>
    <w:rPr>
      <w:rFonts w:eastAsiaTheme="minorEastAsia"/>
      <w:szCs w:val="24"/>
    </w:rPr>
  </w:style>
  <w:style w:type="paragraph" w:customStyle="1" w:styleId="mjx-table">
    <w:name w:val="mjx-table"/>
    <w:basedOn w:val="Normal"/>
    <w:rsid w:val="00625E35"/>
    <w:pPr>
      <w:spacing w:after="150" w:line="240" w:lineRule="auto"/>
      <w:ind w:firstLine="0"/>
      <w:jc w:val="left"/>
    </w:pPr>
    <w:rPr>
      <w:rFonts w:eastAsiaTheme="minorEastAsia"/>
      <w:szCs w:val="24"/>
    </w:rPr>
  </w:style>
  <w:style w:type="paragraph" w:customStyle="1" w:styleId="mjx-line">
    <w:name w:val="mjx-line"/>
    <w:basedOn w:val="Normal"/>
    <w:rsid w:val="00625E35"/>
    <w:pPr>
      <w:spacing w:after="150" w:line="240" w:lineRule="auto"/>
      <w:ind w:firstLine="0"/>
      <w:jc w:val="left"/>
    </w:pPr>
    <w:rPr>
      <w:rFonts w:eastAsiaTheme="minorEastAsia"/>
      <w:szCs w:val="24"/>
    </w:rPr>
  </w:style>
  <w:style w:type="paragraph" w:customStyle="1" w:styleId="mjx-strut">
    <w:name w:val="mjx-strut"/>
    <w:basedOn w:val="Normal"/>
    <w:rsid w:val="00625E35"/>
    <w:pPr>
      <w:spacing w:after="150" w:line="240" w:lineRule="auto"/>
      <w:ind w:firstLine="0"/>
      <w:jc w:val="left"/>
    </w:pPr>
    <w:rPr>
      <w:rFonts w:eastAsiaTheme="minorEastAsia"/>
      <w:szCs w:val="24"/>
    </w:rPr>
  </w:style>
  <w:style w:type="paragraph" w:customStyle="1" w:styleId="mjx-vsize">
    <w:name w:val="mjx-vsize"/>
    <w:basedOn w:val="Normal"/>
    <w:rsid w:val="00625E35"/>
    <w:pPr>
      <w:spacing w:after="150" w:line="240" w:lineRule="auto"/>
      <w:ind w:firstLine="0"/>
      <w:jc w:val="left"/>
    </w:pPr>
    <w:rPr>
      <w:rFonts w:eastAsiaTheme="minorEastAsia"/>
      <w:szCs w:val="24"/>
    </w:rPr>
  </w:style>
  <w:style w:type="paragraph" w:customStyle="1" w:styleId="mjxc-space1">
    <w:name w:val="mjxc-space1"/>
    <w:basedOn w:val="Normal"/>
    <w:rsid w:val="00625E35"/>
    <w:pPr>
      <w:spacing w:after="150" w:line="240" w:lineRule="auto"/>
      <w:ind w:left="40" w:firstLine="0"/>
      <w:jc w:val="left"/>
    </w:pPr>
    <w:rPr>
      <w:rFonts w:eastAsiaTheme="minorEastAsia"/>
      <w:szCs w:val="24"/>
    </w:rPr>
  </w:style>
  <w:style w:type="paragraph" w:customStyle="1" w:styleId="mjxc-space2">
    <w:name w:val="mjxc-space2"/>
    <w:basedOn w:val="Normal"/>
    <w:rsid w:val="00625E35"/>
    <w:pPr>
      <w:spacing w:after="150" w:line="240" w:lineRule="auto"/>
      <w:ind w:left="53" w:firstLine="0"/>
      <w:jc w:val="left"/>
    </w:pPr>
    <w:rPr>
      <w:rFonts w:eastAsiaTheme="minorEastAsia"/>
      <w:szCs w:val="24"/>
    </w:rPr>
  </w:style>
  <w:style w:type="paragraph" w:customStyle="1" w:styleId="mjxc-space3">
    <w:name w:val="mjxc-space3"/>
    <w:basedOn w:val="Normal"/>
    <w:rsid w:val="00625E35"/>
    <w:pPr>
      <w:spacing w:after="150" w:line="240" w:lineRule="auto"/>
      <w:ind w:left="67" w:firstLine="0"/>
      <w:jc w:val="left"/>
    </w:pPr>
    <w:rPr>
      <w:rFonts w:eastAsiaTheme="minorEastAsia"/>
      <w:szCs w:val="24"/>
    </w:rPr>
  </w:style>
  <w:style w:type="paragraph" w:customStyle="1" w:styleId="mjx-chartest">
    <w:name w:val="mjx-chartest"/>
    <w:basedOn w:val="Normal"/>
    <w:rsid w:val="00625E35"/>
    <w:pPr>
      <w:spacing w:after="150" w:line="240" w:lineRule="auto"/>
      <w:ind w:firstLine="0"/>
      <w:jc w:val="left"/>
    </w:pPr>
    <w:rPr>
      <w:rFonts w:eastAsiaTheme="minorEastAsia"/>
      <w:sz w:val="120"/>
      <w:szCs w:val="120"/>
    </w:rPr>
  </w:style>
  <w:style w:type="paragraph" w:customStyle="1" w:styleId="mjxc-processing">
    <w:name w:val="mjxc-processing"/>
    <w:basedOn w:val="Normal"/>
    <w:rsid w:val="00625E35"/>
    <w:pPr>
      <w:spacing w:after="150" w:line="240" w:lineRule="auto"/>
      <w:ind w:firstLine="0"/>
      <w:jc w:val="left"/>
    </w:pPr>
    <w:rPr>
      <w:rFonts w:eastAsiaTheme="minorEastAsia"/>
      <w:szCs w:val="24"/>
    </w:rPr>
  </w:style>
  <w:style w:type="paragraph" w:customStyle="1" w:styleId="mjxc-processed">
    <w:name w:val="mjxc-processed"/>
    <w:basedOn w:val="Normal"/>
    <w:rsid w:val="00625E35"/>
    <w:pPr>
      <w:spacing w:after="150" w:line="240" w:lineRule="auto"/>
      <w:ind w:firstLine="0"/>
      <w:jc w:val="left"/>
    </w:pPr>
    <w:rPr>
      <w:rFonts w:eastAsiaTheme="minorEastAsia"/>
      <w:vanish/>
      <w:szCs w:val="24"/>
    </w:rPr>
  </w:style>
  <w:style w:type="paragraph" w:customStyle="1" w:styleId="mjx-test">
    <w:name w:val="mjx-test"/>
    <w:basedOn w:val="Normal"/>
    <w:rsid w:val="00625E35"/>
    <w:pPr>
      <w:spacing w:after="150" w:line="240" w:lineRule="auto"/>
      <w:ind w:firstLine="0"/>
      <w:jc w:val="left"/>
    </w:pPr>
    <w:rPr>
      <w:rFonts w:eastAsiaTheme="minorEastAsia"/>
      <w:szCs w:val="24"/>
    </w:rPr>
  </w:style>
  <w:style w:type="paragraph" w:customStyle="1" w:styleId="mjx-ex-box-test">
    <w:name w:val="mjx-ex-box-test"/>
    <w:basedOn w:val="Normal"/>
    <w:rsid w:val="00625E35"/>
    <w:pPr>
      <w:spacing w:after="150" w:line="240" w:lineRule="auto"/>
      <w:ind w:firstLine="0"/>
      <w:jc w:val="left"/>
    </w:pPr>
    <w:rPr>
      <w:rFonts w:eastAsiaTheme="minorEastAsia"/>
      <w:szCs w:val="24"/>
    </w:rPr>
  </w:style>
  <w:style w:type="paragraph" w:customStyle="1" w:styleId="mjxc-tex-unknown-r">
    <w:name w:val="mjxc-tex-unknown-r"/>
    <w:basedOn w:val="Normal"/>
    <w:rsid w:val="00625E35"/>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625E35"/>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625E35"/>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625E35"/>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625E35"/>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625E35"/>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625E35"/>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625E35"/>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625E35"/>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625E35"/>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625E35"/>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625E35"/>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625E35"/>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625E35"/>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625E35"/>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625E35"/>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625E35"/>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625E35"/>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625E35"/>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625E35"/>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625E35"/>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625E35"/>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625E35"/>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625E35"/>
    <w:pPr>
      <w:spacing w:after="150" w:line="240" w:lineRule="auto"/>
      <w:ind w:firstLine="0"/>
      <w:jc w:val="left"/>
    </w:pPr>
    <w:rPr>
      <w:rFonts w:eastAsiaTheme="minorEastAsia"/>
      <w:vanish/>
      <w:szCs w:val="24"/>
    </w:rPr>
  </w:style>
  <w:style w:type="paragraph" w:customStyle="1" w:styleId="fbreset">
    <w:name w:val="fb_reset"/>
    <w:basedOn w:val="Normal"/>
    <w:rsid w:val="00625E35"/>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625E35"/>
    <w:pPr>
      <w:spacing w:after="150" w:line="240" w:lineRule="auto"/>
      <w:ind w:firstLine="0"/>
      <w:jc w:val="left"/>
    </w:pPr>
    <w:rPr>
      <w:rFonts w:eastAsiaTheme="minorEastAsia"/>
      <w:szCs w:val="24"/>
    </w:rPr>
  </w:style>
  <w:style w:type="paragraph" w:customStyle="1" w:styleId="fbdialogcontent">
    <w:name w:val="fb_dialog_content"/>
    <w:basedOn w:val="Normal"/>
    <w:rsid w:val="00625E35"/>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625E35"/>
    <w:pPr>
      <w:spacing w:after="150" w:line="240" w:lineRule="auto"/>
      <w:ind w:firstLine="0"/>
      <w:jc w:val="left"/>
    </w:pPr>
    <w:rPr>
      <w:rFonts w:eastAsiaTheme="minorEastAsia"/>
      <w:szCs w:val="24"/>
    </w:rPr>
  </w:style>
  <w:style w:type="paragraph" w:customStyle="1" w:styleId="fbdialogpadding">
    <w:name w:val="fb_dialog_padding"/>
    <w:basedOn w:val="Normal"/>
    <w:rsid w:val="00625E35"/>
    <w:pPr>
      <w:spacing w:after="150" w:line="240" w:lineRule="auto"/>
      <w:ind w:firstLine="0"/>
      <w:jc w:val="left"/>
    </w:pPr>
    <w:rPr>
      <w:rFonts w:eastAsiaTheme="minorEastAsia"/>
      <w:szCs w:val="24"/>
    </w:rPr>
  </w:style>
  <w:style w:type="paragraph" w:customStyle="1" w:styleId="fbdialogloader">
    <w:name w:val="fb_dialog_loader"/>
    <w:basedOn w:val="Normal"/>
    <w:rsid w:val="00625E3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625E35"/>
    <w:pPr>
      <w:spacing w:after="150" w:line="240" w:lineRule="auto"/>
      <w:ind w:firstLine="0"/>
      <w:jc w:val="left"/>
    </w:pPr>
    <w:rPr>
      <w:rFonts w:eastAsiaTheme="minorEastAsia"/>
      <w:szCs w:val="24"/>
    </w:rPr>
  </w:style>
  <w:style w:type="paragraph" w:customStyle="1" w:styleId="fbdialogtopright">
    <w:name w:val="fb_dialog_top_right"/>
    <w:basedOn w:val="Normal"/>
    <w:rsid w:val="00625E35"/>
    <w:pPr>
      <w:spacing w:after="150" w:line="240" w:lineRule="auto"/>
      <w:ind w:firstLine="0"/>
      <w:jc w:val="left"/>
    </w:pPr>
    <w:rPr>
      <w:rFonts w:eastAsiaTheme="minorEastAsia"/>
      <w:szCs w:val="24"/>
    </w:rPr>
  </w:style>
  <w:style w:type="paragraph" w:customStyle="1" w:styleId="fbdialogbottomleft">
    <w:name w:val="fb_dialog_bottom_left"/>
    <w:basedOn w:val="Normal"/>
    <w:rsid w:val="00625E35"/>
    <w:pPr>
      <w:spacing w:after="150" w:line="240" w:lineRule="auto"/>
      <w:ind w:firstLine="0"/>
      <w:jc w:val="left"/>
    </w:pPr>
    <w:rPr>
      <w:rFonts w:eastAsiaTheme="minorEastAsia"/>
      <w:szCs w:val="24"/>
    </w:rPr>
  </w:style>
  <w:style w:type="paragraph" w:customStyle="1" w:styleId="fbdialogbottomright">
    <w:name w:val="fb_dialog_bottom_right"/>
    <w:basedOn w:val="Normal"/>
    <w:rsid w:val="00625E35"/>
    <w:pPr>
      <w:spacing w:after="150" w:line="240" w:lineRule="auto"/>
      <w:ind w:firstLine="0"/>
      <w:jc w:val="left"/>
    </w:pPr>
    <w:rPr>
      <w:rFonts w:eastAsiaTheme="minorEastAsia"/>
      <w:szCs w:val="24"/>
    </w:rPr>
  </w:style>
  <w:style w:type="paragraph" w:customStyle="1" w:styleId="fbdialogvertleft">
    <w:name w:val="fb_dialog_vert_left"/>
    <w:basedOn w:val="Normal"/>
    <w:rsid w:val="00625E35"/>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625E35"/>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625E35"/>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625E35"/>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625E35"/>
    <w:pPr>
      <w:spacing w:after="150" w:line="0" w:lineRule="auto"/>
      <w:ind w:firstLine="0"/>
      <w:jc w:val="left"/>
    </w:pPr>
    <w:rPr>
      <w:rFonts w:eastAsiaTheme="minorEastAsia"/>
      <w:szCs w:val="24"/>
    </w:rPr>
  </w:style>
  <w:style w:type="paragraph" w:customStyle="1" w:styleId="fbiframewidgetfluid">
    <w:name w:val="fb_iframe_widget_fluid"/>
    <w:basedOn w:val="Normal"/>
    <w:rsid w:val="00625E35"/>
    <w:pPr>
      <w:spacing w:after="150" w:line="240" w:lineRule="auto"/>
      <w:ind w:firstLine="0"/>
      <w:jc w:val="left"/>
    </w:pPr>
    <w:rPr>
      <w:rFonts w:eastAsiaTheme="minorEastAsia"/>
      <w:szCs w:val="24"/>
    </w:rPr>
  </w:style>
  <w:style w:type="paragraph" w:customStyle="1" w:styleId="fbinvisibleflow">
    <w:name w:val="fb_invisible_flow"/>
    <w:basedOn w:val="Normal"/>
    <w:rsid w:val="00625E35"/>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625E35"/>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625E35"/>
    <w:pPr>
      <w:spacing w:after="150" w:line="240" w:lineRule="auto"/>
      <w:ind w:firstLine="0"/>
      <w:jc w:val="left"/>
    </w:pPr>
    <w:rPr>
      <w:rFonts w:eastAsiaTheme="minorEastAsia"/>
      <w:szCs w:val="24"/>
    </w:rPr>
  </w:style>
  <w:style w:type="paragraph" w:customStyle="1" w:styleId="boxcont">
    <w:name w:val="box_cont"/>
    <w:basedOn w:val="Normal"/>
    <w:rsid w:val="00625E35"/>
    <w:pPr>
      <w:spacing w:after="150" w:line="240" w:lineRule="auto"/>
      <w:ind w:firstLine="0"/>
      <w:jc w:val="left"/>
    </w:pPr>
    <w:rPr>
      <w:rFonts w:eastAsiaTheme="minorEastAsia"/>
      <w:szCs w:val="24"/>
    </w:rPr>
  </w:style>
  <w:style w:type="paragraph" w:customStyle="1" w:styleId="innerwrap">
    <w:name w:val="innerwrap"/>
    <w:basedOn w:val="Normal"/>
    <w:rsid w:val="00625E35"/>
    <w:pPr>
      <w:spacing w:after="150" w:line="240" w:lineRule="auto"/>
      <w:ind w:firstLine="0"/>
      <w:jc w:val="left"/>
    </w:pPr>
    <w:rPr>
      <w:rFonts w:eastAsiaTheme="minorEastAsia"/>
      <w:szCs w:val="24"/>
    </w:rPr>
  </w:style>
  <w:style w:type="paragraph" w:customStyle="1" w:styleId="boxsub">
    <w:name w:val="box_sub"/>
    <w:basedOn w:val="Normal"/>
    <w:rsid w:val="00625E35"/>
    <w:pPr>
      <w:spacing w:after="150" w:line="240" w:lineRule="auto"/>
      <w:ind w:firstLine="0"/>
      <w:jc w:val="left"/>
    </w:pPr>
    <w:rPr>
      <w:rFonts w:eastAsiaTheme="minorEastAsia"/>
      <w:szCs w:val="24"/>
    </w:rPr>
  </w:style>
  <w:style w:type="paragraph" w:customStyle="1" w:styleId="upimg">
    <w:name w:val="up_img"/>
    <w:basedOn w:val="Normal"/>
    <w:rsid w:val="00625E35"/>
    <w:pPr>
      <w:spacing w:after="150" w:line="240" w:lineRule="auto"/>
      <w:ind w:firstLine="0"/>
      <w:jc w:val="left"/>
    </w:pPr>
    <w:rPr>
      <w:rFonts w:eastAsiaTheme="minorEastAsia"/>
      <w:szCs w:val="24"/>
    </w:rPr>
  </w:style>
  <w:style w:type="paragraph" w:customStyle="1" w:styleId="scaledimage">
    <w:name w:val="scaled_image"/>
    <w:basedOn w:val="Normal"/>
    <w:rsid w:val="00625E35"/>
    <w:pPr>
      <w:spacing w:after="150" w:line="240" w:lineRule="auto"/>
      <w:ind w:firstLine="0"/>
      <w:jc w:val="left"/>
    </w:pPr>
    <w:rPr>
      <w:rFonts w:eastAsiaTheme="minorEastAsia"/>
      <w:szCs w:val="24"/>
    </w:rPr>
  </w:style>
  <w:style w:type="paragraph" w:customStyle="1" w:styleId="bggray">
    <w:name w:val="bg_gray"/>
    <w:basedOn w:val="Normal"/>
    <w:rsid w:val="00625E35"/>
    <w:pPr>
      <w:spacing w:after="150" w:line="240" w:lineRule="auto"/>
      <w:ind w:firstLine="0"/>
      <w:jc w:val="left"/>
    </w:pPr>
    <w:rPr>
      <w:rFonts w:eastAsiaTheme="minorEastAsia"/>
      <w:szCs w:val="24"/>
    </w:rPr>
  </w:style>
  <w:style w:type="paragraph" w:customStyle="1" w:styleId="img">
    <w:name w:val="img"/>
    <w:basedOn w:val="Normal"/>
    <w:rsid w:val="00625E35"/>
    <w:pPr>
      <w:spacing w:after="150" w:line="240" w:lineRule="auto"/>
      <w:ind w:firstLine="0"/>
      <w:jc w:val="left"/>
    </w:pPr>
    <w:rPr>
      <w:rFonts w:eastAsiaTheme="minorEastAsia"/>
      <w:szCs w:val="24"/>
    </w:rPr>
  </w:style>
  <w:style w:type="paragraph" w:customStyle="1" w:styleId="stagewrapper">
    <w:name w:val="stagewrapper"/>
    <w:basedOn w:val="Normal"/>
    <w:rsid w:val="00625E35"/>
    <w:pPr>
      <w:spacing w:after="150" w:line="240" w:lineRule="auto"/>
      <w:ind w:firstLine="0"/>
      <w:jc w:val="left"/>
    </w:pPr>
    <w:rPr>
      <w:rFonts w:eastAsiaTheme="minorEastAsia"/>
      <w:szCs w:val="24"/>
    </w:rPr>
  </w:style>
  <w:style w:type="paragraph" w:customStyle="1" w:styleId="timelinecontainer">
    <w:name w:val="timeline_container"/>
    <w:basedOn w:val="Normal"/>
    <w:rsid w:val="00625E35"/>
    <w:pPr>
      <w:spacing w:after="150" w:line="240" w:lineRule="auto"/>
      <w:ind w:firstLine="0"/>
      <w:jc w:val="left"/>
    </w:pPr>
    <w:rPr>
      <w:rFonts w:eastAsiaTheme="minorEastAsia"/>
      <w:szCs w:val="24"/>
    </w:rPr>
  </w:style>
  <w:style w:type="paragraph" w:customStyle="1" w:styleId="icscreen">
    <w:name w:val="ic_screen"/>
    <w:basedOn w:val="Normal"/>
    <w:rsid w:val="00625E35"/>
    <w:pPr>
      <w:spacing w:after="150" w:line="240" w:lineRule="auto"/>
      <w:ind w:firstLine="0"/>
      <w:jc w:val="left"/>
    </w:pPr>
    <w:rPr>
      <w:rFonts w:eastAsiaTheme="minorEastAsia"/>
      <w:szCs w:val="24"/>
    </w:rPr>
  </w:style>
  <w:style w:type="paragraph" w:customStyle="1" w:styleId="titlegray">
    <w:name w:val="title_gray"/>
    <w:basedOn w:val="Normal"/>
    <w:rsid w:val="00625E35"/>
    <w:pPr>
      <w:spacing w:after="150" w:line="240" w:lineRule="auto"/>
      <w:ind w:firstLine="0"/>
      <w:jc w:val="left"/>
    </w:pPr>
    <w:rPr>
      <w:rFonts w:eastAsiaTheme="minorEastAsia"/>
      <w:szCs w:val="24"/>
    </w:rPr>
  </w:style>
  <w:style w:type="paragraph" w:customStyle="1" w:styleId="btface">
    <w:name w:val="bt_face"/>
    <w:basedOn w:val="Normal"/>
    <w:rsid w:val="00625E35"/>
    <w:pPr>
      <w:spacing w:after="150" w:line="240" w:lineRule="auto"/>
      <w:ind w:firstLine="0"/>
      <w:jc w:val="left"/>
    </w:pPr>
    <w:rPr>
      <w:rFonts w:eastAsiaTheme="minorEastAsia"/>
      <w:szCs w:val="24"/>
    </w:rPr>
  </w:style>
  <w:style w:type="paragraph" w:customStyle="1" w:styleId="mathjaxhoverarrow">
    <w:name w:val="mathjax_hover_arrow"/>
    <w:basedOn w:val="Normal"/>
    <w:rsid w:val="00625E35"/>
    <w:pPr>
      <w:spacing w:after="150" w:line="240" w:lineRule="auto"/>
      <w:ind w:firstLine="0"/>
      <w:jc w:val="left"/>
    </w:pPr>
    <w:rPr>
      <w:rFonts w:eastAsiaTheme="minorEastAsia"/>
      <w:szCs w:val="24"/>
    </w:rPr>
  </w:style>
  <w:style w:type="paragraph" w:customStyle="1" w:styleId="noerror">
    <w:name w:val="noerror"/>
    <w:basedOn w:val="Normal"/>
    <w:rsid w:val="00625E35"/>
    <w:pPr>
      <w:spacing w:after="150" w:line="240" w:lineRule="auto"/>
      <w:ind w:firstLine="0"/>
      <w:jc w:val="left"/>
    </w:pPr>
    <w:rPr>
      <w:rFonts w:eastAsiaTheme="minorEastAsia"/>
      <w:szCs w:val="24"/>
    </w:rPr>
  </w:style>
  <w:style w:type="paragraph" w:customStyle="1" w:styleId="mjx-box">
    <w:name w:val="mjx-box"/>
    <w:basedOn w:val="Normal"/>
    <w:rsid w:val="00625E35"/>
    <w:pPr>
      <w:spacing w:after="150" w:line="240" w:lineRule="auto"/>
      <w:ind w:firstLine="0"/>
      <w:jc w:val="left"/>
    </w:pPr>
    <w:rPr>
      <w:rFonts w:eastAsiaTheme="minorEastAsia"/>
      <w:szCs w:val="24"/>
    </w:rPr>
  </w:style>
  <w:style w:type="paragraph" w:customStyle="1" w:styleId="mjx-noerror">
    <w:name w:val="mjx-noerror"/>
    <w:basedOn w:val="Normal"/>
    <w:rsid w:val="00625E35"/>
    <w:pPr>
      <w:spacing w:after="150" w:line="240" w:lineRule="auto"/>
      <w:ind w:firstLine="0"/>
      <w:jc w:val="left"/>
    </w:pPr>
    <w:rPr>
      <w:rFonts w:eastAsiaTheme="minorEastAsia"/>
      <w:szCs w:val="24"/>
    </w:rPr>
  </w:style>
  <w:style w:type="paragraph" w:customStyle="1" w:styleId="dialogtitle">
    <w:name w:val="dialog_title"/>
    <w:basedOn w:val="Normal"/>
    <w:rsid w:val="00625E35"/>
    <w:pPr>
      <w:spacing w:after="150" w:line="240" w:lineRule="auto"/>
      <w:ind w:firstLine="0"/>
      <w:jc w:val="left"/>
    </w:pPr>
    <w:rPr>
      <w:rFonts w:eastAsiaTheme="minorEastAsia"/>
      <w:szCs w:val="24"/>
    </w:rPr>
  </w:style>
  <w:style w:type="paragraph" w:customStyle="1" w:styleId="dialogtitlespan">
    <w:name w:val="dialog_title&gt;span"/>
    <w:basedOn w:val="Normal"/>
    <w:rsid w:val="00625E35"/>
    <w:pPr>
      <w:spacing w:after="150" w:line="240" w:lineRule="auto"/>
      <w:ind w:firstLine="0"/>
      <w:jc w:val="left"/>
    </w:pPr>
    <w:rPr>
      <w:rFonts w:eastAsiaTheme="minorEastAsia"/>
      <w:szCs w:val="24"/>
    </w:rPr>
  </w:style>
  <w:style w:type="paragraph" w:customStyle="1" w:styleId="dialogheader">
    <w:name w:val="dialog_header"/>
    <w:basedOn w:val="Normal"/>
    <w:rsid w:val="00625E35"/>
    <w:pPr>
      <w:spacing w:after="150" w:line="240" w:lineRule="auto"/>
      <w:ind w:firstLine="0"/>
      <w:jc w:val="left"/>
    </w:pPr>
    <w:rPr>
      <w:rFonts w:eastAsiaTheme="minorEastAsia"/>
      <w:szCs w:val="24"/>
    </w:rPr>
  </w:style>
  <w:style w:type="paragraph" w:customStyle="1" w:styleId="touchablebutton">
    <w:name w:val="touchable_button"/>
    <w:basedOn w:val="Normal"/>
    <w:rsid w:val="00625E35"/>
    <w:pPr>
      <w:spacing w:after="150" w:line="240" w:lineRule="auto"/>
      <w:ind w:firstLine="0"/>
      <w:jc w:val="left"/>
    </w:pPr>
    <w:rPr>
      <w:rFonts w:eastAsiaTheme="minorEastAsia"/>
      <w:szCs w:val="24"/>
    </w:rPr>
  </w:style>
  <w:style w:type="paragraph" w:customStyle="1" w:styleId="dialogcontent">
    <w:name w:val="dialog_content"/>
    <w:basedOn w:val="Normal"/>
    <w:rsid w:val="00625E35"/>
    <w:pPr>
      <w:spacing w:after="150" w:line="240" w:lineRule="auto"/>
      <w:ind w:firstLine="0"/>
      <w:jc w:val="left"/>
    </w:pPr>
    <w:rPr>
      <w:rFonts w:eastAsiaTheme="minorEastAsia"/>
      <w:szCs w:val="24"/>
    </w:rPr>
  </w:style>
  <w:style w:type="paragraph" w:customStyle="1" w:styleId="dialogfooter">
    <w:name w:val="dialog_footer"/>
    <w:basedOn w:val="Normal"/>
    <w:rsid w:val="00625E35"/>
    <w:pPr>
      <w:spacing w:after="150" w:line="240" w:lineRule="auto"/>
      <w:ind w:firstLine="0"/>
      <w:jc w:val="left"/>
    </w:pPr>
    <w:rPr>
      <w:rFonts w:eastAsiaTheme="minorEastAsia"/>
      <w:szCs w:val="24"/>
    </w:rPr>
  </w:style>
  <w:style w:type="paragraph" w:customStyle="1" w:styleId="fbloader">
    <w:name w:val="fb_loader"/>
    <w:basedOn w:val="Normal"/>
    <w:rsid w:val="00625E35"/>
    <w:pPr>
      <w:spacing w:after="150" w:line="240" w:lineRule="auto"/>
      <w:ind w:firstLine="0"/>
      <w:jc w:val="left"/>
    </w:pPr>
    <w:rPr>
      <w:rFonts w:eastAsiaTheme="minorEastAsia"/>
      <w:szCs w:val="24"/>
    </w:rPr>
  </w:style>
  <w:style w:type="paragraph" w:customStyle="1" w:styleId="filltext">
    <w:name w:val="filltext"/>
    <w:basedOn w:val="Normal"/>
    <w:rsid w:val="00625E35"/>
    <w:pPr>
      <w:spacing w:after="150" w:line="240" w:lineRule="auto"/>
      <w:ind w:firstLine="0"/>
      <w:jc w:val="left"/>
    </w:pPr>
    <w:rPr>
      <w:rFonts w:eastAsiaTheme="minorEastAsia"/>
      <w:szCs w:val="24"/>
    </w:rPr>
  </w:style>
  <w:style w:type="paragraph" w:customStyle="1" w:styleId="stage">
    <w:name w:val="stage"/>
    <w:basedOn w:val="Normal"/>
    <w:rsid w:val="00625E35"/>
    <w:pPr>
      <w:spacing w:after="150" w:line="240" w:lineRule="auto"/>
      <w:ind w:firstLine="0"/>
      <w:jc w:val="left"/>
    </w:pPr>
    <w:rPr>
      <w:rFonts w:eastAsiaTheme="minorEastAsia"/>
      <w:szCs w:val="24"/>
    </w:rPr>
  </w:style>
  <w:style w:type="paragraph" w:customStyle="1" w:styleId="stageactions">
    <w:name w:val="stageactions"/>
    <w:basedOn w:val="Normal"/>
    <w:rsid w:val="00625E35"/>
    <w:pPr>
      <w:spacing w:after="150" w:line="240" w:lineRule="auto"/>
      <w:ind w:firstLine="0"/>
      <w:jc w:val="left"/>
    </w:pPr>
    <w:rPr>
      <w:rFonts w:eastAsiaTheme="minorEastAsia"/>
      <w:szCs w:val="24"/>
    </w:rPr>
  </w:style>
  <w:style w:type="paragraph" w:customStyle="1" w:styleId="headercenter">
    <w:name w:val="header_center"/>
    <w:basedOn w:val="Normal"/>
    <w:rsid w:val="00625E35"/>
    <w:pPr>
      <w:spacing w:after="150" w:line="240" w:lineRule="auto"/>
      <w:ind w:firstLine="0"/>
      <w:jc w:val="left"/>
    </w:pPr>
    <w:rPr>
      <w:rFonts w:eastAsiaTheme="minorEastAsia"/>
      <w:szCs w:val="24"/>
    </w:rPr>
  </w:style>
  <w:style w:type="paragraph" w:customStyle="1" w:styleId="mediathumb">
    <w:name w:val="mediathumb"/>
    <w:basedOn w:val="Normal"/>
    <w:rsid w:val="00625E35"/>
    <w:pPr>
      <w:spacing w:after="150" w:line="240" w:lineRule="auto"/>
      <w:ind w:firstLine="0"/>
      <w:jc w:val="left"/>
    </w:pPr>
    <w:rPr>
      <w:rFonts w:eastAsiaTheme="minorEastAsia"/>
      <w:szCs w:val="24"/>
    </w:rPr>
  </w:style>
  <w:style w:type="paragraph" w:customStyle="1" w:styleId="clred">
    <w:name w:val="clred"/>
    <w:basedOn w:val="Normal"/>
    <w:rsid w:val="00625E35"/>
    <w:pPr>
      <w:spacing w:after="150" w:line="240" w:lineRule="auto"/>
      <w:ind w:firstLine="0"/>
      <w:jc w:val="left"/>
    </w:pPr>
    <w:rPr>
      <w:rFonts w:eastAsiaTheme="minorEastAsia"/>
      <w:color w:val="FF3300"/>
      <w:szCs w:val="24"/>
    </w:rPr>
  </w:style>
  <w:style w:type="paragraph" w:customStyle="1" w:styleId="clblue">
    <w:name w:val="clblue"/>
    <w:basedOn w:val="Normal"/>
    <w:rsid w:val="00625E35"/>
    <w:pPr>
      <w:spacing w:after="150" w:line="240" w:lineRule="auto"/>
      <w:ind w:firstLine="0"/>
      <w:jc w:val="left"/>
    </w:pPr>
    <w:rPr>
      <w:rFonts w:eastAsiaTheme="minorEastAsia"/>
      <w:color w:val="0043A8"/>
      <w:szCs w:val="24"/>
    </w:rPr>
  </w:style>
  <w:style w:type="paragraph" w:customStyle="1" w:styleId="cl666">
    <w:name w:val="cl666"/>
    <w:basedOn w:val="Normal"/>
    <w:rsid w:val="00625E35"/>
    <w:pPr>
      <w:spacing w:after="150" w:line="240" w:lineRule="auto"/>
      <w:ind w:firstLine="0"/>
      <w:jc w:val="left"/>
    </w:pPr>
    <w:rPr>
      <w:rFonts w:eastAsiaTheme="minorEastAsia"/>
      <w:color w:val="666666"/>
      <w:szCs w:val="24"/>
    </w:rPr>
  </w:style>
  <w:style w:type="paragraph" w:customStyle="1" w:styleId="cl333">
    <w:name w:val="cl333"/>
    <w:basedOn w:val="Normal"/>
    <w:rsid w:val="00625E35"/>
    <w:pPr>
      <w:spacing w:after="150" w:line="240" w:lineRule="auto"/>
      <w:ind w:firstLine="0"/>
      <w:jc w:val="left"/>
    </w:pPr>
    <w:rPr>
      <w:rFonts w:eastAsiaTheme="minorEastAsia"/>
      <w:color w:val="333333"/>
      <w:szCs w:val="24"/>
    </w:rPr>
  </w:style>
  <w:style w:type="paragraph" w:customStyle="1" w:styleId="cl999">
    <w:name w:val="cl999"/>
    <w:basedOn w:val="Normal"/>
    <w:rsid w:val="00625E35"/>
    <w:pPr>
      <w:spacing w:after="150" w:line="240" w:lineRule="auto"/>
      <w:ind w:firstLine="0"/>
      <w:jc w:val="left"/>
    </w:pPr>
    <w:rPr>
      <w:rFonts w:eastAsiaTheme="minorEastAsia"/>
      <w:color w:val="999999"/>
      <w:szCs w:val="24"/>
    </w:rPr>
  </w:style>
  <w:style w:type="paragraph" w:customStyle="1" w:styleId="cl1a">
    <w:name w:val="cl1a"/>
    <w:basedOn w:val="Normal"/>
    <w:rsid w:val="00625E35"/>
    <w:pPr>
      <w:spacing w:after="150" w:line="240" w:lineRule="auto"/>
      <w:ind w:firstLine="0"/>
      <w:jc w:val="left"/>
    </w:pPr>
    <w:rPr>
      <w:rFonts w:eastAsiaTheme="minorEastAsia"/>
      <w:color w:val="1A1A1A"/>
      <w:szCs w:val="24"/>
    </w:rPr>
  </w:style>
  <w:style w:type="paragraph" w:customStyle="1" w:styleId="cl3b">
    <w:name w:val="cl3b"/>
    <w:basedOn w:val="Normal"/>
    <w:rsid w:val="00625E35"/>
    <w:pPr>
      <w:spacing w:after="150" w:line="240" w:lineRule="auto"/>
      <w:ind w:firstLine="0"/>
      <w:jc w:val="left"/>
    </w:pPr>
    <w:rPr>
      <w:rFonts w:eastAsiaTheme="minorEastAsia"/>
      <w:color w:val="3B5998"/>
      <w:szCs w:val="24"/>
    </w:rPr>
  </w:style>
  <w:style w:type="paragraph" w:customStyle="1" w:styleId="bottom10">
    <w:name w:val="bottom10"/>
    <w:basedOn w:val="Normal"/>
    <w:rsid w:val="00625E35"/>
    <w:pPr>
      <w:spacing w:after="150" w:line="240" w:lineRule="auto"/>
      <w:ind w:firstLine="0"/>
      <w:jc w:val="left"/>
    </w:pPr>
    <w:rPr>
      <w:rFonts w:eastAsiaTheme="minorEastAsia"/>
      <w:szCs w:val="24"/>
    </w:rPr>
  </w:style>
  <w:style w:type="paragraph" w:customStyle="1" w:styleId="bottom20">
    <w:name w:val="bottom20"/>
    <w:basedOn w:val="Normal"/>
    <w:rsid w:val="00625E35"/>
    <w:pPr>
      <w:spacing w:after="300" w:line="240" w:lineRule="auto"/>
      <w:ind w:firstLine="0"/>
      <w:jc w:val="left"/>
    </w:pPr>
    <w:rPr>
      <w:rFonts w:eastAsiaTheme="minorEastAsia"/>
      <w:szCs w:val="24"/>
    </w:rPr>
  </w:style>
  <w:style w:type="paragraph" w:customStyle="1" w:styleId="bottom30">
    <w:name w:val="bottom30"/>
    <w:basedOn w:val="Normal"/>
    <w:rsid w:val="00625E35"/>
    <w:pPr>
      <w:spacing w:after="450" w:line="240" w:lineRule="auto"/>
      <w:ind w:firstLine="0"/>
      <w:jc w:val="left"/>
    </w:pPr>
    <w:rPr>
      <w:rFonts w:eastAsiaTheme="minorEastAsia"/>
      <w:szCs w:val="24"/>
    </w:rPr>
  </w:style>
  <w:style w:type="paragraph" w:customStyle="1" w:styleId="nobg">
    <w:name w:val="nobg"/>
    <w:basedOn w:val="Normal"/>
    <w:rsid w:val="00625E35"/>
    <w:pPr>
      <w:spacing w:after="150" w:line="240" w:lineRule="auto"/>
      <w:ind w:firstLine="0"/>
      <w:jc w:val="left"/>
    </w:pPr>
    <w:rPr>
      <w:rFonts w:eastAsiaTheme="minorEastAsia"/>
      <w:szCs w:val="24"/>
    </w:rPr>
  </w:style>
  <w:style w:type="paragraph" w:customStyle="1" w:styleId="last">
    <w:name w:val="last"/>
    <w:basedOn w:val="Normal"/>
    <w:rsid w:val="00625E35"/>
    <w:pPr>
      <w:spacing w:line="240" w:lineRule="auto"/>
      <w:ind w:firstLine="0"/>
      <w:jc w:val="left"/>
    </w:pPr>
    <w:rPr>
      <w:rFonts w:eastAsiaTheme="minorEastAsia"/>
      <w:szCs w:val="24"/>
    </w:rPr>
  </w:style>
  <w:style w:type="paragraph" w:customStyle="1" w:styleId="pad10">
    <w:name w:val="pad10"/>
    <w:basedOn w:val="Normal"/>
    <w:rsid w:val="00625E35"/>
    <w:pPr>
      <w:spacing w:after="150" w:line="240" w:lineRule="auto"/>
      <w:ind w:firstLine="0"/>
      <w:jc w:val="left"/>
    </w:pPr>
    <w:rPr>
      <w:rFonts w:eastAsiaTheme="minorEastAsia"/>
      <w:szCs w:val="24"/>
    </w:rPr>
  </w:style>
  <w:style w:type="paragraph" w:customStyle="1" w:styleId="padl10">
    <w:name w:val="padl10"/>
    <w:basedOn w:val="Normal"/>
    <w:rsid w:val="00625E35"/>
    <w:pPr>
      <w:spacing w:after="150" w:line="240" w:lineRule="auto"/>
      <w:ind w:firstLine="0"/>
      <w:jc w:val="left"/>
    </w:pPr>
    <w:rPr>
      <w:rFonts w:eastAsiaTheme="minorEastAsia"/>
      <w:szCs w:val="24"/>
    </w:rPr>
  </w:style>
  <w:style w:type="paragraph" w:customStyle="1" w:styleId="padb5">
    <w:name w:val="padb5"/>
    <w:basedOn w:val="Normal"/>
    <w:rsid w:val="00625E35"/>
    <w:pPr>
      <w:spacing w:after="150" w:line="240" w:lineRule="auto"/>
      <w:ind w:firstLine="0"/>
      <w:jc w:val="left"/>
    </w:pPr>
    <w:rPr>
      <w:rFonts w:eastAsiaTheme="minorEastAsia"/>
      <w:szCs w:val="24"/>
    </w:rPr>
  </w:style>
  <w:style w:type="paragraph" w:customStyle="1" w:styleId="padr10">
    <w:name w:val="padr10"/>
    <w:basedOn w:val="Normal"/>
    <w:rsid w:val="00625E35"/>
    <w:pPr>
      <w:spacing w:after="150" w:line="240" w:lineRule="auto"/>
      <w:ind w:firstLine="0"/>
      <w:jc w:val="left"/>
    </w:pPr>
    <w:rPr>
      <w:rFonts w:eastAsiaTheme="minorEastAsia"/>
      <w:szCs w:val="24"/>
    </w:rPr>
  </w:style>
  <w:style w:type="paragraph" w:customStyle="1" w:styleId="nopad">
    <w:name w:val="nopad"/>
    <w:basedOn w:val="Normal"/>
    <w:rsid w:val="00625E35"/>
    <w:pPr>
      <w:spacing w:after="150" w:line="240" w:lineRule="auto"/>
      <w:ind w:firstLine="0"/>
      <w:jc w:val="left"/>
    </w:pPr>
    <w:rPr>
      <w:rFonts w:eastAsiaTheme="minorEastAsia"/>
      <w:szCs w:val="24"/>
    </w:rPr>
  </w:style>
  <w:style w:type="paragraph" w:customStyle="1" w:styleId="magl20">
    <w:name w:val="magl20"/>
    <w:basedOn w:val="Normal"/>
    <w:rsid w:val="00625E35"/>
    <w:pPr>
      <w:spacing w:after="150" w:line="240" w:lineRule="auto"/>
      <w:ind w:left="300" w:firstLine="0"/>
      <w:jc w:val="left"/>
    </w:pPr>
    <w:rPr>
      <w:rFonts w:eastAsiaTheme="minorEastAsia"/>
      <w:szCs w:val="24"/>
    </w:rPr>
  </w:style>
  <w:style w:type="paragraph" w:customStyle="1" w:styleId="magl10">
    <w:name w:val="magl10"/>
    <w:basedOn w:val="Normal"/>
    <w:rsid w:val="00625E35"/>
    <w:pPr>
      <w:spacing w:after="150" w:line="240" w:lineRule="auto"/>
      <w:ind w:left="150" w:firstLine="0"/>
      <w:jc w:val="left"/>
    </w:pPr>
    <w:rPr>
      <w:rFonts w:eastAsiaTheme="minorEastAsia"/>
      <w:szCs w:val="24"/>
    </w:rPr>
  </w:style>
  <w:style w:type="paragraph" w:customStyle="1" w:styleId="s11">
    <w:name w:val="s11"/>
    <w:basedOn w:val="Normal"/>
    <w:rsid w:val="00625E35"/>
    <w:pPr>
      <w:spacing w:after="150" w:line="240" w:lineRule="auto"/>
      <w:ind w:firstLine="0"/>
      <w:jc w:val="left"/>
    </w:pPr>
    <w:rPr>
      <w:rFonts w:eastAsiaTheme="minorEastAsia"/>
      <w:sz w:val="17"/>
      <w:szCs w:val="17"/>
    </w:rPr>
  </w:style>
  <w:style w:type="paragraph" w:customStyle="1" w:styleId="s12">
    <w:name w:val="s12"/>
    <w:basedOn w:val="Normal"/>
    <w:rsid w:val="00625E35"/>
    <w:pPr>
      <w:spacing w:after="150" w:line="240" w:lineRule="auto"/>
      <w:ind w:firstLine="0"/>
      <w:jc w:val="left"/>
    </w:pPr>
    <w:rPr>
      <w:rFonts w:eastAsiaTheme="minorEastAsia"/>
      <w:sz w:val="18"/>
      <w:szCs w:val="18"/>
    </w:rPr>
  </w:style>
  <w:style w:type="paragraph" w:customStyle="1" w:styleId="s13">
    <w:name w:val="s13"/>
    <w:basedOn w:val="Normal"/>
    <w:rsid w:val="00625E35"/>
    <w:pPr>
      <w:spacing w:after="150" w:line="240" w:lineRule="auto"/>
      <w:ind w:firstLine="0"/>
      <w:jc w:val="left"/>
    </w:pPr>
    <w:rPr>
      <w:rFonts w:eastAsiaTheme="minorEastAsia"/>
      <w:sz w:val="20"/>
      <w:szCs w:val="20"/>
    </w:rPr>
  </w:style>
  <w:style w:type="paragraph" w:customStyle="1" w:styleId="s16">
    <w:name w:val="s16"/>
    <w:basedOn w:val="Normal"/>
    <w:rsid w:val="00625E35"/>
    <w:pPr>
      <w:spacing w:after="150" w:line="240" w:lineRule="auto"/>
      <w:ind w:firstLine="0"/>
      <w:jc w:val="left"/>
    </w:pPr>
    <w:rPr>
      <w:rFonts w:eastAsiaTheme="minorEastAsia"/>
      <w:szCs w:val="24"/>
    </w:rPr>
  </w:style>
  <w:style w:type="paragraph" w:customStyle="1" w:styleId="s20">
    <w:name w:val="s20"/>
    <w:basedOn w:val="Normal"/>
    <w:rsid w:val="00625E35"/>
    <w:pPr>
      <w:spacing w:after="150" w:line="240" w:lineRule="auto"/>
      <w:ind w:firstLine="0"/>
      <w:jc w:val="left"/>
    </w:pPr>
    <w:rPr>
      <w:rFonts w:eastAsiaTheme="minorEastAsia"/>
      <w:sz w:val="30"/>
      <w:szCs w:val="30"/>
    </w:rPr>
  </w:style>
  <w:style w:type="paragraph" w:customStyle="1" w:styleId="magr5">
    <w:name w:val="magr5"/>
    <w:basedOn w:val="Normal"/>
    <w:rsid w:val="00625E35"/>
    <w:pPr>
      <w:spacing w:after="150" w:line="240" w:lineRule="auto"/>
      <w:ind w:right="75" w:firstLine="0"/>
      <w:jc w:val="left"/>
    </w:pPr>
    <w:rPr>
      <w:rFonts w:eastAsiaTheme="minorEastAsia"/>
      <w:szCs w:val="24"/>
    </w:rPr>
  </w:style>
  <w:style w:type="paragraph" w:customStyle="1" w:styleId="top10">
    <w:name w:val="top10"/>
    <w:basedOn w:val="Normal"/>
    <w:rsid w:val="00625E35"/>
    <w:pPr>
      <w:spacing w:before="150" w:after="150" w:line="240" w:lineRule="auto"/>
      <w:ind w:firstLine="0"/>
      <w:jc w:val="left"/>
    </w:pPr>
    <w:rPr>
      <w:rFonts w:eastAsiaTheme="minorEastAsia"/>
      <w:szCs w:val="24"/>
    </w:rPr>
  </w:style>
  <w:style w:type="paragraph" w:customStyle="1" w:styleId="marg0">
    <w:name w:val="marg0"/>
    <w:basedOn w:val="Normal"/>
    <w:rsid w:val="00625E35"/>
    <w:pPr>
      <w:spacing w:line="240" w:lineRule="auto"/>
      <w:ind w:firstLine="0"/>
      <w:jc w:val="left"/>
    </w:pPr>
    <w:rPr>
      <w:rFonts w:eastAsiaTheme="minorEastAsia"/>
      <w:szCs w:val="24"/>
    </w:rPr>
  </w:style>
  <w:style w:type="paragraph" w:customStyle="1" w:styleId="magr20">
    <w:name w:val="magr20"/>
    <w:basedOn w:val="Normal"/>
    <w:rsid w:val="00625E35"/>
    <w:pPr>
      <w:spacing w:after="150" w:line="240" w:lineRule="auto"/>
      <w:ind w:right="300" w:firstLine="0"/>
      <w:jc w:val="left"/>
    </w:pPr>
    <w:rPr>
      <w:rFonts w:eastAsiaTheme="minorEastAsia"/>
      <w:szCs w:val="24"/>
    </w:rPr>
  </w:style>
  <w:style w:type="paragraph" w:customStyle="1" w:styleId="magr10">
    <w:name w:val="magr10"/>
    <w:basedOn w:val="Normal"/>
    <w:rsid w:val="00625E35"/>
    <w:pPr>
      <w:spacing w:after="150" w:line="240" w:lineRule="auto"/>
      <w:ind w:right="150" w:firstLine="0"/>
      <w:jc w:val="left"/>
    </w:pPr>
    <w:rPr>
      <w:rFonts w:eastAsiaTheme="minorEastAsia"/>
      <w:szCs w:val="24"/>
    </w:rPr>
  </w:style>
  <w:style w:type="paragraph" w:customStyle="1" w:styleId="bottom">
    <w:name w:val="bottom"/>
    <w:basedOn w:val="Normal"/>
    <w:rsid w:val="00625E35"/>
    <w:pPr>
      <w:spacing w:line="240" w:lineRule="auto"/>
      <w:ind w:firstLine="0"/>
      <w:jc w:val="left"/>
    </w:pPr>
    <w:rPr>
      <w:rFonts w:eastAsiaTheme="minorEastAsia"/>
      <w:szCs w:val="24"/>
    </w:rPr>
  </w:style>
  <w:style w:type="paragraph" w:customStyle="1" w:styleId="notranf">
    <w:name w:val="no_tranf"/>
    <w:basedOn w:val="Normal"/>
    <w:rsid w:val="00625E35"/>
    <w:pPr>
      <w:spacing w:after="150" w:line="240" w:lineRule="auto"/>
      <w:ind w:firstLine="0"/>
      <w:jc w:val="left"/>
    </w:pPr>
    <w:rPr>
      <w:rFonts w:eastAsiaTheme="minorEastAsia"/>
      <w:szCs w:val="24"/>
    </w:rPr>
  </w:style>
  <w:style w:type="paragraph" w:customStyle="1" w:styleId="nobor">
    <w:name w:val="nobor"/>
    <w:basedOn w:val="Normal"/>
    <w:rsid w:val="00625E35"/>
    <w:pPr>
      <w:spacing w:after="150" w:line="240" w:lineRule="auto"/>
      <w:ind w:firstLine="0"/>
      <w:jc w:val="left"/>
    </w:pPr>
    <w:rPr>
      <w:rFonts w:eastAsiaTheme="minorEastAsia"/>
      <w:szCs w:val="24"/>
    </w:rPr>
  </w:style>
  <w:style w:type="paragraph" w:customStyle="1" w:styleId="txtleft">
    <w:name w:val="txt_left"/>
    <w:basedOn w:val="Normal"/>
    <w:rsid w:val="00625E35"/>
    <w:pPr>
      <w:spacing w:after="150" w:line="240" w:lineRule="auto"/>
      <w:ind w:firstLine="0"/>
      <w:jc w:val="left"/>
    </w:pPr>
    <w:rPr>
      <w:rFonts w:eastAsiaTheme="minorEastAsia"/>
      <w:szCs w:val="24"/>
    </w:rPr>
  </w:style>
  <w:style w:type="paragraph" w:customStyle="1" w:styleId="txtright">
    <w:name w:val="txt_right"/>
    <w:basedOn w:val="Normal"/>
    <w:rsid w:val="00625E35"/>
    <w:pPr>
      <w:spacing w:after="150" w:line="240" w:lineRule="auto"/>
      <w:ind w:firstLine="0"/>
      <w:jc w:val="right"/>
    </w:pPr>
    <w:rPr>
      <w:rFonts w:eastAsiaTheme="minorEastAsia"/>
      <w:szCs w:val="24"/>
    </w:rPr>
  </w:style>
  <w:style w:type="paragraph" w:customStyle="1" w:styleId="lineheight">
    <w:name w:val="lineheight"/>
    <w:basedOn w:val="Normal"/>
    <w:rsid w:val="00625E35"/>
    <w:pPr>
      <w:spacing w:after="150" w:line="330" w:lineRule="atLeast"/>
      <w:ind w:firstLine="0"/>
      <w:jc w:val="left"/>
    </w:pPr>
    <w:rPr>
      <w:rFonts w:eastAsiaTheme="minorEastAsia"/>
      <w:szCs w:val="24"/>
    </w:rPr>
  </w:style>
  <w:style w:type="paragraph" w:customStyle="1" w:styleId="magr60">
    <w:name w:val="magr60"/>
    <w:basedOn w:val="Normal"/>
    <w:rsid w:val="00625E35"/>
    <w:pPr>
      <w:spacing w:after="150" w:line="240" w:lineRule="auto"/>
      <w:ind w:right="900" w:firstLine="0"/>
      <w:jc w:val="left"/>
    </w:pPr>
    <w:rPr>
      <w:rFonts w:eastAsiaTheme="minorEastAsia"/>
      <w:szCs w:val="24"/>
    </w:rPr>
  </w:style>
  <w:style w:type="paragraph" w:customStyle="1" w:styleId="cl4c">
    <w:name w:val="cl4c"/>
    <w:basedOn w:val="Normal"/>
    <w:rsid w:val="00625E35"/>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625E35"/>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625E35"/>
    <w:pPr>
      <w:spacing w:after="150" w:line="240" w:lineRule="auto"/>
      <w:ind w:firstLine="0"/>
      <w:jc w:val="left"/>
    </w:pPr>
    <w:rPr>
      <w:rFonts w:eastAsiaTheme="minorEastAsia"/>
      <w:color w:val="2A6100"/>
      <w:sz w:val="21"/>
      <w:szCs w:val="21"/>
    </w:rPr>
  </w:style>
  <w:style w:type="paragraph" w:customStyle="1" w:styleId="main1">
    <w:name w:val="main1"/>
    <w:basedOn w:val="Normal"/>
    <w:rsid w:val="00625E35"/>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625E35"/>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625E35"/>
    <w:pPr>
      <w:spacing w:after="150" w:line="240" w:lineRule="auto"/>
      <w:ind w:firstLine="0"/>
      <w:jc w:val="left"/>
    </w:pPr>
    <w:rPr>
      <w:rFonts w:eastAsiaTheme="minorEastAsia"/>
      <w:szCs w:val="24"/>
    </w:rPr>
  </w:style>
  <w:style w:type="paragraph" w:customStyle="1" w:styleId="title3">
    <w:name w:val="title3"/>
    <w:basedOn w:val="Normal"/>
    <w:rsid w:val="00625E35"/>
    <w:pPr>
      <w:spacing w:after="150" w:line="240" w:lineRule="auto"/>
      <w:ind w:firstLine="0"/>
      <w:jc w:val="left"/>
    </w:pPr>
    <w:rPr>
      <w:rFonts w:eastAsiaTheme="minorEastAsia"/>
      <w:szCs w:val="24"/>
    </w:rPr>
  </w:style>
  <w:style w:type="paragraph" w:customStyle="1" w:styleId="innerwrap1">
    <w:name w:val="innerwrap1"/>
    <w:basedOn w:val="Normal"/>
    <w:rsid w:val="00625E35"/>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625E35"/>
    <w:pPr>
      <w:spacing w:after="150" w:line="240" w:lineRule="auto"/>
      <w:ind w:firstLine="0"/>
      <w:jc w:val="left"/>
    </w:pPr>
    <w:rPr>
      <w:rFonts w:eastAsiaTheme="minorEastAsia"/>
      <w:szCs w:val="24"/>
    </w:rPr>
  </w:style>
  <w:style w:type="paragraph" w:customStyle="1" w:styleId="innerwrap2">
    <w:name w:val="innerwrap2"/>
    <w:basedOn w:val="Normal"/>
    <w:rsid w:val="00625E35"/>
    <w:pPr>
      <w:spacing w:before="75" w:after="75" w:line="240" w:lineRule="auto"/>
      <w:ind w:firstLine="0"/>
      <w:jc w:val="left"/>
    </w:pPr>
    <w:rPr>
      <w:rFonts w:eastAsiaTheme="minorEastAsia"/>
      <w:szCs w:val="24"/>
    </w:rPr>
  </w:style>
  <w:style w:type="paragraph" w:customStyle="1" w:styleId="mediathumb1">
    <w:name w:val="mediathumb1"/>
    <w:basedOn w:val="Normal"/>
    <w:rsid w:val="00625E35"/>
    <w:pPr>
      <w:spacing w:before="75" w:after="75" w:line="240" w:lineRule="auto"/>
      <w:ind w:firstLine="0"/>
      <w:jc w:val="left"/>
    </w:pPr>
    <w:rPr>
      <w:rFonts w:eastAsiaTheme="minorEastAsia"/>
      <w:szCs w:val="24"/>
    </w:rPr>
  </w:style>
  <w:style w:type="paragraph" w:customStyle="1" w:styleId="boxsub1">
    <w:name w:val="box_sub1"/>
    <w:basedOn w:val="Normal"/>
    <w:rsid w:val="00625E35"/>
    <w:pPr>
      <w:spacing w:after="150" w:line="240" w:lineRule="auto"/>
      <w:ind w:firstLine="0"/>
      <w:jc w:val="left"/>
    </w:pPr>
    <w:rPr>
      <w:rFonts w:eastAsiaTheme="minorEastAsia"/>
      <w:szCs w:val="24"/>
    </w:rPr>
  </w:style>
  <w:style w:type="paragraph" w:customStyle="1" w:styleId="title4">
    <w:name w:val="title4"/>
    <w:basedOn w:val="Normal"/>
    <w:rsid w:val="00625E35"/>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625E35"/>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625E35"/>
    <w:pPr>
      <w:spacing w:after="150" w:line="240" w:lineRule="auto"/>
      <w:ind w:firstLine="0"/>
      <w:jc w:val="left"/>
    </w:pPr>
    <w:rPr>
      <w:rFonts w:eastAsiaTheme="minorEastAsia"/>
      <w:vanish/>
      <w:szCs w:val="24"/>
    </w:rPr>
  </w:style>
  <w:style w:type="paragraph" w:customStyle="1" w:styleId="dot3">
    <w:name w:val="dot3"/>
    <w:basedOn w:val="Normal"/>
    <w:rsid w:val="00625E35"/>
    <w:pPr>
      <w:spacing w:after="150" w:line="240" w:lineRule="auto"/>
      <w:ind w:firstLine="0"/>
      <w:jc w:val="left"/>
    </w:pPr>
    <w:rPr>
      <w:rFonts w:eastAsiaTheme="minorEastAsia"/>
      <w:szCs w:val="24"/>
    </w:rPr>
  </w:style>
  <w:style w:type="paragraph" w:customStyle="1" w:styleId="remove1">
    <w:name w:val="remove1"/>
    <w:basedOn w:val="Normal"/>
    <w:rsid w:val="00625E35"/>
    <w:pPr>
      <w:spacing w:after="150" w:line="240" w:lineRule="auto"/>
      <w:ind w:firstLine="0"/>
      <w:jc w:val="left"/>
    </w:pPr>
    <w:rPr>
      <w:rFonts w:eastAsiaTheme="minorEastAsia"/>
      <w:szCs w:val="24"/>
    </w:rPr>
  </w:style>
  <w:style w:type="paragraph" w:customStyle="1" w:styleId="upimg1">
    <w:name w:val="up_img1"/>
    <w:basedOn w:val="Normal"/>
    <w:rsid w:val="00625E35"/>
    <w:pPr>
      <w:spacing w:after="150" w:line="240" w:lineRule="auto"/>
      <w:ind w:firstLine="0"/>
      <w:jc w:val="left"/>
    </w:pPr>
    <w:rPr>
      <w:rFonts w:eastAsiaTheme="minorEastAsia"/>
      <w:szCs w:val="24"/>
    </w:rPr>
  </w:style>
  <w:style w:type="paragraph" w:customStyle="1" w:styleId="scaledimage1">
    <w:name w:val="scaled_image1"/>
    <w:basedOn w:val="Normal"/>
    <w:rsid w:val="00625E35"/>
    <w:pPr>
      <w:spacing w:after="150" w:line="240" w:lineRule="auto"/>
      <w:ind w:firstLine="0"/>
      <w:jc w:val="left"/>
    </w:pPr>
    <w:rPr>
      <w:rFonts w:eastAsiaTheme="minorEastAsia"/>
      <w:szCs w:val="24"/>
    </w:rPr>
  </w:style>
  <w:style w:type="paragraph" w:customStyle="1" w:styleId="bggray2">
    <w:name w:val="bg_gray2"/>
    <w:basedOn w:val="Normal"/>
    <w:rsid w:val="00625E35"/>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625E35"/>
    <w:pPr>
      <w:spacing w:after="150" w:line="240" w:lineRule="auto"/>
      <w:ind w:firstLine="0"/>
      <w:jc w:val="left"/>
    </w:pPr>
    <w:rPr>
      <w:rFonts w:eastAsiaTheme="minorEastAsia"/>
      <w:sz w:val="20"/>
      <w:szCs w:val="20"/>
    </w:rPr>
  </w:style>
  <w:style w:type="paragraph" w:customStyle="1" w:styleId="col11">
    <w:name w:val="col11"/>
    <w:basedOn w:val="Normal"/>
    <w:rsid w:val="00625E35"/>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625E35"/>
    <w:pPr>
      <w:spacing w:after="30" w:line="240" w:lineRule="auto"/>
      <w:ind w:right="150" w:firstLine="0"/>
      <w:jc w:val="left"/>
    </w:pPr>
    <w:rPr>
      <w:rFonts w:eastAsiaTheme="minorEastAsia"/>
      <w:szCs w:val="24"/>
    </w:rPr>
  </w:style>
  <w:style w:type="paragraph" w:customStyle="1" w:styleId="center1">
    <w:name w:val="center1"/>
    <w:basedOn w:val="Normal"/>
    <w:rsid w:val="00625E35"/>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625E35"/>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625E35"/>
    <w:pPr>
      <w:spacing w:after="150" w:line="240" w:lineRule="auto"/>
      <w:ind w:firstLine="0"/>
      <w:jc w:val="center"/>
    </w:pPr>
    <w:rPr>
      <w:rFonts w:eastAsiaTheme="minorEastAsia"/>
      <w:sz w:val="2"/>
      <w:szCs w:val="2"/>
    </w:rPr>
  </w:style>
  <w:style w:type="paragraph" w:customStyle="1" w:styleId="pageprev1">
    <w:name w:val="page_prev1"/>
    <w:basedOn w:val="Normal"/>
    <w:rsid w:val="00625E35"/>
    <w:pPr>
      <w:spacing w:after="150" w:line="240" w:lineRule="auto"/>
      <w:ind w:firstLine="0"/>
      <w:jc w:val="left"/>
    </w:pPr>
    <w:rPr>
      <w:rFonts w:eastAsiaTheme="minorEastAsia"/>
      <w:szCs w:val="24"/>
    </w:rPr>
  </w:style>
  <w:style w:type="paragraph" w:customStyle="1" w:styleId="pagenext1">
    <w:name w:val="page_next1"/>
    <w:basedOn w:val="Normal"/>
    <w:rsid w:val="00625E35"/>
    <w:pPr>
      <w:spacing w:after="150" w:line="240" w:lineRule="auto"/>
      <w:ind w:firstLine="0"/>
      <w:jc w:val="left"/>
    </w:pPr>
    <w:rPr>
      <w:rFonts w:eastAsiaTheme="minorEastAsia"/>
      <w:szCs w:val="24"/>
    </w:rPr>
  </w:style>
  <w:style w:type="paragraph" w:customStyle="1" w:styleId="stageactions1">
    <w:name w:val="stageactions1"/>
    <w:basedOn w:val="Normal"/>
    <w:rsid w:val="00625E35"/>
    <w:pPr>
      <w:spacing w:after="150" w:line="240" w:lineRule="auto"/>
      <w:ind w:firstLine="0"/>
      <w:jc w:val="left"/>
    </w:pPr>
    <w:rPr>
      <w:rFonts w:eastAsiaTheme="minorEastAsia"/>
      <w:szCs w:val="24"/>
    </w:rPr>
  </w:style>
  <w:style w:type="paragraph" w:customStyle="1" w:styleId="snowliftfullscreen1">
    <w:name w:val="snowliftfullscreen1"/>
    <w:basedOn w:val="Normal"/>
    <w:rsid w:val="00625E35"/>
    <w:pPr>
      <w:spacing w:after="150" w:line="240" w:lineRule="auto"/>
      <w:ind w:firstLine="0"/>
      <w:jc w:val="left"/>
    </w:pPr>
    <w:rPr>
      <w:rFonts w:eastAsiaTheme="minorEastAsia"/>
      <w:szCs w:val="24"/>
    </w:rPr>
  </w:style>
  <w:style w:type="paragraph" w:customStyle="1" w:styleId="timelinecontainer1">
    <w:name w:val="timeline_container1"/>
    <w:basedOn w:val="Normal"/>
    <w:rsid w:val="00625E35"/>
    <w:pPr>
      <w:spacing w:after="150" w:line="240" w:lineRule="auto"/>
      <w:ind w:firstLine="0"/>
      <w:jc w:val="left"/>
    </w:pPr>
    <w:rPr>
      <w:rFonts w:eastAsiaTheme="minorEastAsia"/>
      <w:szCs w:val="24"/>
    </w:rPr>
  </w:style>
  <w:style w:type="paragraph" w:customStyle="1" w:styleId="icscreen1">
    <w:name w:val="ic_screen1"/>
    <w:basedOn w:val="Normal"/>
    <w:rsid w:val="00625E35"/>
    <w:pPr>
      <w:spacing w:after="150" w:line="240" w:lineRule="auto"/>
      <w:ind w:firstLine="0"/>
      <w:jc w:val="left"/>
    </w:pPr>
    <w:rPr>
      <w:rFonts w:eastAsiaTheme="minorEastAsia"/>
      <w:szCs w:val="24"/>
    </w:rPr>
  </w:style>
  <w:style w:type="paragraph" w:customStyle="1" w:styleId="titlegray1">
    <w:name w:val="title_gray1"/>
    <w:basedOn w:val="Normal"/>
    <w:rsid w:val="00625E35"/>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625E35"/>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625E35"/>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625E35"/>
    <w:pPr>
      <w:spacing w:line="240" w:lineRule="auto"/>
      <w:ind w:firstLine="0"/>
      <w:jc w:val="left"/>
    </w:pPr>
    <w:rPr>
      <w:rFonts w:eastAsiaTheme="minorEastAsia"/>
      <w:szCs w:val="24"/>
    </w:rPr>
  </w:style>
  <w:style w:type="paragraph" w:customStyle="1" w:styleId="innercmm1">
    <w:name w:val="inner_cmm1"/>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625E35"/>
    <w:pPr>
      <w:spacing w:after="150" w:line="240" w:lineRule="auto"/>
      <w:ind w:firstLine="0"/>
      <w:jc w:val="left"/>
    </w:pPr>
    <w:rPr>
      <w:rFonts w:eastAsiaTheme="minorEastAsia"/>
      <w:color w:val="333333"/>
      <w:szCs w:val="24"/>
    </w:rPr>
  </w:style>
  <w:style w:type="paragraph" w:customStyle="1" w:styleId="btface1">
    <w:name w:val="bt_face1"/>
    <w:basedOn w:val="Normal"/>
    <w:rsid w:val="00625E35"/>
    <w:pPr>
      <w:spacing w:after="150" w:line="240" w:lineRule="auto"/>
      <w:ind w:firstLine="0"/>
      <w:jc w:val="left"/>
    </w:pPr>
    <w:rPr>
      <w:rFonts w:eastAsiaTheme="minorEastAsia"/>
      <w:szCs w:val="24"/>
    </w:rPr>
  </w:style>
  <w:style w:type="paragraph" w:customStyle="1" w:styleId="main2">
    <w:name w:val="main2"/>
    <w:basedOn w:val="Normal"/>
    <w:rsid w:val="00625E35"/>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625E35"/>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625E35"/>
    <w:pPr>
      <w:spacing w:after="150" w:line="240" w:lineRule="auto"/>
      <w:ind w:firstLine="0"/>
      <w:jc w:val="left"/>
    </w:pPr>
    <w:rPr>
      <w:rFonts w:eastAsiaTheme="minorEastAsia"/>
      <w:szCs w:val="24"/>
    </w:rPr>
  </w:style>
  <w:style w:type="paragraph" w:customStyle="1" w:styleId="mjx-box1">
    <w:name w:val="mjx-box1"/>
    <w:basedOn w:val="Normal"/>
    <w:rsid w:val="00625E35"/>
    <w:pPr>
      <w:spacing w:after="150" w:line="240" w:lineRule="auto"/>
      <w:ind w:firstLine="0"/>
      <w:jc w:val="left"/>
    </w:pPr>
    <w:rPr>
      <w:rFonts w:eastAsiaTheme="minorEastAsia"/>
      <w:szCs w:val="24"/>
    </w:rPr>
  </w:style>
  <w:style w:type="paragraph" w:customStyle="1" w:styleId="mjx-noerror1">
    <w:name w:val="mjx-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625E3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625E35"/>
    <w:pPr>
      <w:spacing w:after="150" w:line="240" w:lineRule="auto"/>
      <w:ind w:firstLine="0"/>
      <w:jc w:val="left"/>
    </w:pPr>
    <w:rPr>
      <w:rFonts w:eastAsiaTheme="minorEastAsia"/>
      <w:szCs w:val="24"/>
    </w:rPr>
  </w:style>
  <w:style w:type="paragraph" w:customStyle="1" w:styleId="dialogheader1">
    <w:name w:val="dialog_header1"/>
    <w:basedOn w:val="Normal"/>
    <w:rsid w:val="00625E35"/>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625E35"/>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625E35"/>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625E35"/>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625E3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625E35"/>
    <w:pPr>
      <w:spacing w:after="150" w:line="240" w:lineRule="auto"/>
      <w:ind w:left="-240" w:firstLine="0"/>
      <w:jc w:val="left"/>
    </w:pPr>
    <w:rPr>
      <w:rFonts w:eastAsiaTheme="minorEastAsia"/>
      <w:szCs w:val="24"/>
    </w:rPr>
  </w:style>
  <w:style w:type="character" w:customStyle="1" w:styleId="clock1">
    <w:name w:val="clock1"/>
    <w:basedOn w:val="DefaultParagraphFont"/>
    <w:rsid w:val="00625E35"/>
  </w:style>
  <w:style w:type="character" w:customStyle="1" w:styleId="z-TopofFormChar">
    <w:name w:val="z-Top of Form Char"/>
    <w:basedOn w:val="DefaultParagraphFont"/>
    <w:link w:val="z-TopofForm"/>
    <w:uiPriority w:val="99"/>
    <w:semiHidden/>
    <w:rsid w:val="00625E3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625E35"/>
    <w:pPr>
      <w:pBdr>
        <w:bottom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TopofFormChar1">
    <w:name w:val="z-Top of Form Char1"/>
    <w:basedOn w:val="DefaultParagraphFont"/>
    <w:uiPriority w:val="99"/>
    <w:semiHidden/>
    <w:rsid w:val="00625E35"/>
    <w:rPr>
      <w:rFonts w:ascii="Arial" w:eastAsia="Calibri" w:hAnsi="Arial" w:cs="Arial"/>
      <w:vanish/>
      <w:sz w:val="16"/>
      <w:szCs w:val="16"/>
      <w:lang w:val="en-US"/>
    </w:rPr>
  </w:style>
  <w:style w:type="character" w:customStyle="1" w:styleId="fr">
    <w:name w:val="fr"/>
    <w:basedOn w:val="DefaultParagraphFont"/>
    <w:rsid w:val="00625E35"/>
  </w:style>
  <w:style w:type="character" w:customStyle="1" w:styleId="mathjaxpreview1">
    <w:name w:val="mathjax_preview1"/>
    <w:basedOn w:val="DefaultParagraphFont"/>
    <w:rsid w:val="00625E35"/>
    <w:rPr>
      <w:color w:val="888888"/>
    </w:rPr>
  </w:style>
  <w:style w:type="character" w:customStyle="1" w:styleId="mjx-chtml1">
    <w:name w:val="mjx-chtml1"/>
    <w:basedOn w:val="DefaultParagraphFont"/>
    <w:rsid w:val="00625E3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625E35"/>
  </w:style>
  <w:style w:type="character" w:customStyle="1" w:styleId="mjx-mrow">
    <w:name w:val="mjx-mrow"/>
    <w:basedOn w:val="DefaultParagraphFont"/>
    <w:rsid w:val="00625E35"/>
  </w:style>
  <w:style w:type="character" w:customStyle="1" w:styleId="mjx-texatom">
    <w:name w:val="mjx-texatom"/>
    <w:basedOn w:val="DefaultParagraphFont"/>
    <w:rsid w:val="00625E35"/>
  </w:style>
  <w:style w:type="character" w:customStyle="1" w:styleId="mjx-msubsup">
    <w:name w:val="mjx-msubsup"/>
    <w:basedOn w:val="DefaultParagraphFont"/>
    <w:rsid w:val="00625E35"/>
  </w:style>
  <w:style w:type="character" w:customStyle="1" w:styleId="mjx-base">
    <w:name w:val="mjx-base"/>
    <w:basedOn w:val="DefaultParagraphFont"/>
    <w:rsid w:val="00625E35"/>
  </w:style>
  <w:style w:type="character" w:customStyle="1" w:styleId="mjx-mi">
    <w:name w:val="mjx-mi"/>
    <w:basedOn w:val="DefaultParagraphFont"/>
    <w:rsid w:val="00625E35"/>
  </w:style>
  <w:style w:type="character" w:customStyle="1" w:styleId="mjx-sub">
    <w:name w:val="mjx-sub"/>
    <w:basedOn w:val="DefaultParagraphFont"/>
    <w:rsid w:val="00625E35"/>
  </w:style>
  <w:style w:type="character" w:customStyle="1" w:styleId="mjx-mn">
    <w:name w:val="mjx-mn"/>
    <w:basedOn w:val="DefaultParagraphFont"/>
    <w:rsid w:val="00625E35"/>
  </w:style>
  <w:style w:type="character" w:customStyle="1" w:styleId="mjx-mo">
    <w:name w:val="mjx-mo"/>
    <w:basedOn w:val="DefaultParagraphFont"/>
    <w:rsid w:val="00625E35"/>
  </w:style>
  <w:style w:type="character" w:customStyle="1" w:styleId="mjx-chtml2">
    <w:name w:val="mjx-chtml2"/>
    <w:basedOn w:val="DefaultParagraphFont"/>
    <w:rsid w:val="00625E3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625E3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625E3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625E3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625E3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625E3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625E3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625E3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625E35"/>
  </w:style>
  <w:style w:type="character" w:customStyle="1" w:styleId="mjx-box2">
    <w:name w:val="mjx-box2"/>
    <w:basedOn w:val="DefaultParagraphFont"/>
    <w:rsid w:val="00625E35"/>
  </w:style>
  <w:style w:type="character" w:customStyle="1" w:styleId="mjx-numerator1">
    <w:name w:val="mjx-numerator1"/>
    <w:basedOn w:val="DefaultParagraphFont"/>
    <w:rsid w:val="00625E35"/>
    <w:rPr>
      <w:vanish w:val="0"/>
      <w:webHidden w:val="0"/>
      <w:specVanish w:val="0"/>
    </w:rPr>
  </w:style>
  <w:style w:type="character" w:customStyle="1" w:styleId="mjx-denominator1">
    <w:name w:val="mjx-denominator1"/>
    <w:basedOn w:val="DefaultParagraphFont"/>
    <w:rsid w:val="00625E35"/>
    <w:rPr>
      <w:vanish w:val="0"/>
      <w:webHidden w:val="0"/>
      <w:specVanish w:val="0"/>
    </w:rPr>
  </w:style>
  <w:style w:type="character" w:customStyle="1" w:styleId="mjx-line1">
    <w:name w:val="mjx-line1"/>
    <w:basedOn w:val="DefaultParagraphFont"/>
    <w:rsid w:val="00625E35"/>
    <w:rPr>
      <w:vanish w:val="0"/>
      <w:webHidden w:val="0"/>
      <w:specVanish w:val="0"/>
    </w:rPr>
  </w:style>
  <w:style w:type="character" w:customStyle="1" w:styleId="mjx-vsize1">
    <w:name w:val="mjx-vsize1"/>
    <w:basedOn w:val="DefaultParagraphFont"/>
    <w:rsid w:val="00625E35"/>
  </w:style>
  <w:style w:type="character" w:customStyle="1" w:styleId="mjx-chtml10">
    <w:name w:val="mjx-chtml10"/>
    <w:basedOn w:val="DefaultParagraphFont"/>
    <w:rsid w:val="00625E3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625E3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625E3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625E3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625E3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625E35"/>
  </w:style>
  <w:style w:type="character" w:customStyle="1" w:styleId="mjx-chtml15">
    <w:name w:val="mjx-chtml15"/>
    <w:basedOn w:val="DefaultParagraphFont"/>
    <w:rsid w:val="00625E3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625E3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625E35"/>
  </w:style>
  <w:style w:type="character" w:customStyle="1" w:styleId="mjx-surd1">
    <w:name w:val="mjx-surd1"/>
    <w:basedOn w:val="DefaultParagraphFont"/>
    <w:rsid w:val="00625E35"/>
  </w:style>
  <w:style w:type="character" w:customStyle="1" w:styleId="mjx-chtml17">
    <w:name w:val="mjx-chtml17"/>
    <w:basedOn w:val="DefaultParagraphFont"/>
    <w:rsid w:val="00625E3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625E3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625E3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625E3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625E3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625E3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625E3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625E3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625E3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625E3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625E3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625E3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625E3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625E3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625E3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625E3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625E3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625E3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625E3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625E3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625E3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625E3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625E3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625E3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625E3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625E3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625E3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625E3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625E3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625E3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625E3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625E3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625E3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625E35"/>
  </w:style>
  <w:style w:type="character" w:customStyle="1" w:styleId="mjx-stack">
    <w:name w:val="mjx-stack"/>
    <w:basedOn w:val="DefaultParagraphFont"/>
    <w:rsid w:val="00625E35"/>
  </w:style>
  <w:style w:type="character" w:customStyle="1" w:styleId="mjx-over1">
    <w:name w:val="mjx-over1"/>
    <w:basedOn w:val="DefaultParagraphFont"/>
    <w:rsid w:val="00625E35"/>
    <w:rPr>
      <w:vanish w:val="0"/>
      <w:webHidden w:val="0"/>
      <w:specVanish w:val="0"/>
    </w:rPr>
  </w:style>
  <w:style w:type="character" w:customStyle="1" w:styleId="mjx-op1">
    <w:name w:val="mjx-op1"/>
    <w:basedOn w:val="DefaultParagraphFont"/>
    <w:rsid w:val="00625E35"/>
    <w:rPr>
      <w:vanish w:val="0"/>
      <w:webHidden w:val="0"/>
      <w:specVanish w:val="0"/>
    </w:rPr>
  </w:style>
  <w:style w:type="character" w:customStyle="1" w:styleId="mjx-chtml50">
    <w:name w:val="mjx-chtml50"/>
    <w:basedOn w:val="DefaultParagraphFont"/>
    <w:rsid w:val="00625E3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625E3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625E3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625E3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625E3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625E3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625E3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625E35"/>
    <w:pPr>
      <w:pBdr>
        <w:top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BottomofFormChar1">
    <w:name w:val="z-Bottom of Form Char1"/>
    <w:basedOn w:val="DefaultParagraphFont"/>
    <w:uiPriority w:val="99"/>
    <w:semiHidden/>
    <w:rsid w:val="00625E35"/>
    <w:rPr>
      <w:rFonts w:ascii="Arial" w:eastAsia="Calibri" w:hAnsi="Arial" w:cs="Arial"/>
      <w:vanish/>
      <w:sz w:val="16"/>
      <w:szCs w:val="16"/>
      <w:lang w:val="en-US"/>
    </w:rPr>
  </w:style>
  <w:style w:type="character" w:customStyle="1" w:styleId="icchat1">
    <w:name w:val="ic_chat1"/>
    <w:basedOn w:val="DefaultParagraphFont"/>
    <w:rsid w:val="00625E35"/>
    <w:rPr>
      <w:vanish w:val="0"/>
      <w:webHidden w:val="0"/>
      <w:specVanish w:val="0"/>
    </w:rPr>
  </w:style>
  <w:style w:type="character" w:customStyle="1" w:styleId="clred1">
    <w:name w:val="clred1"/>
    <w:basedOn w:val="DefaultParagraphFont"/>
    <w:rsid w:val="00625E35"/>
    <w:rPr>
      <w:color w:val="FF3300"/>
    </w:rPr>
  </w:style>
  <w:style w:type="paragraph" w:customStyle="1" w:styleId="Title20">
    <w:name w:val="Title2"/>
    <w:basedOn w:val="Normal"/>
    <w:rsid w:val="00625E35"/>
    <w:pPr>
      <w:spacing w:after="150" w:line="240" w:lineRule="auto"/>
      <w:ind w:firstLine="0"/>
      <w:jc w:val="left"/>
    </w:pPr>
    <w:rPr>
      <w:rFonts w:eastAsiaTheme="minorEastAsia"/>
      <w:szCs w:val="24"/>
    </w:rPr>
  </w:style>
  <w:style w:type="character" w:customStyle="1" w:styleId="mjx-mtext">
    <w:name w:val="mjx-mtext"/>
    <w:basedOn w:val="DefaultParagraphFont"/>
    <w:rsid w:val="00625E35"/>
  </w:style>
  <w:style w:type="paragraph" w:customStyle="1" w:styleId="imglogo">
    <w:name w:val="img_logo"/>
    <w:basedOn w:val="Normal"/>
    <w:rsid w:val="00625E35"/>
    <w:pPr>
      <w:spacing w:after="150" w:line="240" w:lineRule="auto"/>
      <w:ind w:firstLine="0"/>
      <w:jc w:val="left"/>
    </w:pPr>
    <w:rPr>
      <w:rFonts w:eastAsiaTheme="minorEastAsia"/>
      <w:szCs w:val="24"/>
    </w:rPr>
  </w:style>
  <w:style w:type="paragraph" w:customStyle="1" w:styleId="Title30">
    <w:name w:val="Title3"/>
    <w:basedOn w:val="Normal"/>
    <w:rsid w:val="00625E35"/>
    <w:pPr>
      <w:spacing w:after="150" w:line="240" w:lineRule="auto"/>
      <w:ind w:firstLine="0"/>
      <w:jc w:val="left"/>
    </w:pPr>
    <w:rPr>
      <w:rFonts w:eastAsiaTheme="minorEastAsia"/>
      <w:szCs w:val="24"/>
    </w:rPr>
  </w:style>
  <w:style w:type="character" w:customStyle="1" w:styleId="cl9991">
    <w:name w:val="cl9991"/>
    <w:basedOn w:val="DefaultParagraphFont"/>
    <w:rsid w:val="00625E35"/>
    <w:rPr>
      <w:color w:val="999999"/>
    </w:rPr>
  </w:style>
  <w:style w:type="paragraph" w:customStyle="1" w:styleId="mtdisplayequation0">
    <w:name w:val="mtdisplayequation"/>
    <w:basedOn w:val="Normal"/>
    <w:rsid w:val="00625E35"/>
    <w:pPr>
      <w:spacing w:after="150" w:line="240" w:lineRule="auto"/>
      <w:ind w:firstLine="0"/>
      <w:jc w:val="left"/>
    </w:pPr>
    <w:rPr>
      <w:rFonts w:eastAsiaTheme="minorEastAsia"/>
      <w:szCs w:val="24"/>
    </w:rPr>
  </w:style>
  <w:style w:type="paragraph" w:customStyle="1" w:styleId="Title40">
    <w:name w:val="Title4"/>
    <w:basedOn w:val="Normal"/>
    <w:rsid w:val="00625E35"/>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625E35"/>
    <w:rPr>
      <w:rFonts w:eastAsia="Calibri" w:cs="Times New Roman"/>
      <w:sz w:val="24"/>
      <w:lang w:val="en-US"/>
    </w:rPr>
  </w:style>
  <w:style w:type="character" w:customStyle="1" w:styleId="Bodytext3">
    <w:name w:val="Body text (3)_"/>
    <w:basedOn w:val="DefaultParagraphFont"/>
    <w:link w:val="Bodytext31"/>
    <w:locked/>
    <w:rsid w:val="00625E35"/>
    <w:rPr>
      <w:rFonts w:eastAsia="Times New Roman" w:cs="Times New Roman"/>
      <w:b/>
      <w:bCs/>
      <w:shd w:val="clear" w:color="auto" w:fill="FFFFFF"/>
    </w:rPr>
  </w:style>
  <w:style w:type="paragraph" w:customStyle="1" w:styleId="Bodytext31">
    <w:name w:val="Body text (3)"/>
    <w:basedOn w:val="Normal"/>
    <w:link w:val="Bodytext3"/>
    <w:rsid w:val="00625E35"/>
    <w:pPr>
      <w:widowControl w:val="0"/>
      <w:shd w:val="clear" w:color="auto" w:fill="FFFFFF"/>
      <w:spacing w:line="264" w:lineRule="exact"/>
      <w:ind w:hanging="1480"/>
      <w:jc w:val="center"/>
    </w:pPr>
    <w:rPr>
      <w:rFonts w:eastAsia="Times New Roman"/>
      <w:b/>
      <w:bCs/>
      <w:sz w:val="28"/>
      <w:lang w:val="vi-VN"/>
    </w:rPr>
  </w:style>
  <w:style w:type="character" w:customStyle="1" w:styleId="Bodytext2Bold">
    <w:name w:val="Body text (2) + Bold"/>
    <w:basedOn w:val="Bodytext2"/>
    <w:rsid w:val="00625E35"/>
    <w:rPr>
      <w:rFonts w:eastAsia="Times New Roman"/>
      <w:sz w:val="18"/>
      <w:szCs w:val="18"/>
      <w:shd w:val="clear" w:color="auto" w:fill="FFFFFF"/>
    </w:rPr>
  </w:style>
  <w:style w:type="paragraph" w:customStyle="1" w:styleId="emoticon">
    <w:name w:val="emoticon"/>
    <w:basedOn w:val="Normal"/>
    <w:rsid w:val="00625E35"/>
    <w:pPr>
      <w:spacing w:after="150" w:line="240" w:lineRule="auto"/>
      <w:ind w:hanging="18928"/>
      <w:jc w:val="left"/>
    </w:pPr>
    <w:rPr>
      <w:rFonts w:eastAsiaTheme="minorEastAsia"/>
      <w:szCs w:val="24"/>
    </w:rPr>
  </w:style>
  <w:style w:type="paragraph" w:customStyle="1" w:styleId="mathjaxmenuclose0">
    <w:name w:val="mathjax_menu_close"/>
    <w:basedOn w:val="Normal"/>
    <w:rsid w:val="00625E35"/>
    <w:pPr>
      <w:spacing w:after="150" w:line="240" w:lineRule="auto"/>
      <w:ind w:firstLine="0"/>
      <w:jc w:val="left"/>
    </w:pPr>
    <w:rPr>
      <w:rFonts w:eastAsiaTheme="minorEastAsia"/>
      <w:szCs w:val="24"/>
    </w:rPr>
  </w:style>
  <w:style w:type="character" w:customStyle="1" w:styleId="fl">
    <w:name w:val="fl"/>
    <w:basedOn w:val="DefaultParagraphFont"/>
    <w:rsid w:val="00625E35"/>
  </w:style>
  <w:style w:type="paragraph" w:customStyle="1" w:styleId="normaljustified">
    <w:name w:val="normaljustified"/>
    <w:basedOn w:val="Normal"/>
    <w:rsid w:val="00625E35"/>
    <w:pPr>
      <w:spacing w:after="150" w:line="240" w:lineRule="auto"/>
      <w:ind w:firstLine="0"/>
      <w:jc w:val="left"/>
    </w:pPr>
    <w:rPr>
      <w:rFonts w:eastAsiaTheme="minorEastAsia"/>
      <w:szCs w:val="24"/>
    </w:rPr>
  </w:style>
  <w:style w:type="paragraph" w:customStyle="1" w:styleId="default0">
    <w:name w:val="default"/>
    <w:basedOn w:val="Normal"/>
    <w:rsid w:val="00625E35"/>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625E35"/>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625E35"/>
    <w:pPr>
      <w:spacing w:after="150" w:line="240" w:lineRule="auto"/>
      <w:ind w:firstLine="0"/>
      <w:jc w:val="left"/>
    </w:pPr>
    <w:rPr>
      <w:rFonts w:eastAsiaTheme="minorEastAsia"/>
      <w:szCs w:val="24"/>
    </w:rPr>
  </w:style>
  <w:style w:type="paragraph" w:customStyle="1" w:styleId="Title7">
    <w:name w:val="Title7"/>
    <w:basedOn w:val="Normal"/>
    <w:rsid w:val="00625E35"/>
    <w:pPr>
      <w:spacing w:after="150" w:line="240" w:lineRule="auto"/>
      <w:ind w:firstLine="0"/>
      <w:jc w:val="left"/>
    </w:pPr>
    <w:rPr>
      <w:rFonts w:eastAsiaTheme="minorEastAsia"/>
      <w:szCs w:val="24"/>
    </w:rPr>
  </w:style>
  <w:style w:type="paragraph" w:customStyle="1" w:styleId="body">
    <w:name w:val="body"/>
    <w:basedOn w:val="Normal"/>
    <w:rsid w:val="00625E35"/>
    <w:pPr>
      <w:spacing w:after="150" w:line="240" w:lineRule="auto"/>
      <w:ind w:firstLine="0"/>
      <w:jc w:val="left"/>
    </w:pPr>
    <w:rPr>
      <w:rFonts w:eastAsiaTheme="minorEastAsia"/>
      <w:szCs w:val="24"/>
    </w:rPr>
  </w:style>
  <w:style w:type="paragraph" w:customStyle="1" w:styleId="Title8">
    <w:name w:val="Title8"/>
    <w:basedOn w:val="Normal"/>
    <w:rsid w:val="00625E35"/>
    <w:pPr>
      <w:spacing w:after="150" w:line="240" w:lineRule="auto"/>
      <w:ind w:firstLine="0"/>
      <w:jc w:val="left"/>
    </w:pPr>
    <w:rPr>
      <w:rFonts w:eastAsiaTheme="minorEastAsia"/>
      <w:szCs w:val="24"/>
    </w:rPr>
  </w:style>
  <w:style w:type="paragraph" w:styleId="ListBullet">
    <w:name w:val="List Bullet"/>
    <w:basedOn w:val="Normal"/>
    <w:uiPriority w:val="99"/>
    <w:unhideWhenUsed/>
    <w:rsid w:val="00625E35"/>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625E35"/>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625E35"/>
    <w:rPr>
      <w:rFonts w:eastAsia="Times New Roman" w:cs="Times New Roman"/>
      <w:sz w:val="24"/>
      <w:szCs w:val="24"/>
      <w:lang w:eastAsia="vi-VN"/>
    </w:rPr>
  </w:style>
  <w:style w:type="paragraph" w:customStyle="1" w:styleId="normaltable">
    <w:name w:val="normaltable"/>
    <w:basedOn w:val="Normal"/>
    <w:rsid w:val="00625E3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625E35"/>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625E35"/>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625E35"/>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625E35"/>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625E35"/>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625E35"/>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625E35"/>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625E35"/>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625E35"/>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625E35"/>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625E35"/>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625E35"/>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625E35"/>
    <w:rPr>
      <w:rFonts w:ascii="Arial-ItalicMT" w:hAnsi="Arial-ItalicMT"/>
      <w:i/>
      <w:color w:val="000000"/>
      <w:sz w:val="24"/>
    </w:rPr>
  </w:style>
  <w:style w:type="character" w:customStyle="1" w:styleId="fontstyle71">
    <w:name w:val="fontstyle71"/>
    <w:rsid w:val="00625E35"/>
    <w:rPr>
      <w:rFonts w:ascii="ArialMT" w:hAnsi="ArialMT"/>
      <w:color w:val="000000"/>
      <w:sz w:val="24"/>
    </w:rPr>
  </w:style>
  <w:style w:type="character" w:customStyle="1" w:styleId="fontstyle81">
    <w:name w:val="fontstyle81"/>
    <w:rsid w:val="00625E35"/>
    <w:rPr>
      <w:rFonts w:ascii="Euclid-Italic" w:hAnsi="Euclid-Italic"/>
      <w:i/>
      <w:color w:val="000000"/>
      <w:sz w:val="24"/>
    </w:rPr>
  </w:style>
  <w:style w:type="character" w:customStyle="1" w:styleId="fontstyle91">
    <w:name w:val="fontstyle91"/>
    <w:rsid w:val="00625E35"/>
    <w:rPr>
      <w:rFonts w:ascii="Euclid" w:hAnsi="Euclid"/>
      <w:color w:val="000000"/>
      <w:sz w:val="24"/>
    </w:rPr>
  </w:style>
  <w:style w:type="character" w:customStyle="1" w:styleId="fontstyle101">
    <w:name w:val="fontstyle101"/>
    <w:rsid w:val="00625E35"/>
    <w:rPr>
      <w:rFonts w:ascii="EuclidSymbol" w:hAnsi="EuclidSymbol"/>
      <w:color w:val="000000"/>
      <w:sz w:val="24"/>
    </w:rPr>
  </w:style>
  <w:style w:type="character" w:customStyle="1" w:styleId="fontstyle111">
    <w:name w:val="fontstyle111"/>
    <w:rsid w:val="00625E35"/>
    <w:rPr>
      <w:rFonts w:ascii="MT-Extra" w:hAnsi="MT-Extra"/>
      <w:color w:val="000000"/>
      <w:sz w:val="24"/>
    </w:rPr>
  </w:style>
  <w:style w:type="character" w:customStyle="1" w:styleId="fontstyle121">
    <w:name w:val="fontstyle121"/>
    <w:rsid w:val="00625E35"/>
    <w:rPr>
      <w:rFonts w:ascii="EuclidExtra" w:hAnsi="EuclidExtra"/>
      <w:color w:val="000000"/>
      <w:sz w:val="24"/>
    </w:rPr>
  </w:style>
  <w:style w:type="character" w:styleId="PageNumber">
    <w:name w:val="page number"/>
    <w:rsid w:val="00625E35"/>
  </w:style>
  <w:style w:type="paragraph" w:customStyle="1" w:styleId="Normal0">
    <w:name w:val="Normal_0"/>
    <w:qFormat/>
    <w:rsid w:val="00625E3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625E35"/>
    <w:rPr>
      <w:b/>
    </w:rPr>
  </w:style>
  <w:style w:type="table" w:styleId="LightShading">
    <w:name w:val="Light Shading"/>
    <w:basedOn w:val="TableNormal"/>
    <w:uiPriority w:val="60"/>
    <w:rsid w:val="00625E3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625E35"/>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625E35"/>
    <w:rPr>
      <w:rFonts w:eastAsia="Calibri" w:cs="Times New Roman"/>
      <w:sz w:val="20"/>
      <w:szCs w:val="20"/>
      <w:lang w:val="en-US"/>
    </w:rPr>
  </w:style>
  <w:style w:type="character" w:styleId="FootnoteReference">
    <w:name w:val="footnote reference"/>
    <w:uiPriority w:val="99"/>
    <w:semiHidden/>
    <w:unhideWhenUsed/>
    <w:rsid w:val="00625E35"/>
    <w:rPr>
      <w:vertAlign w:val="superscript"/>
    </w:rPr>
  </w:style>
  <w:style w:type="character" w:customStyle="1" w:styleId="mi">
    <w:name w:val="mi"/>
    <w:rsid w:val="00625E35"/>
  </w:style>
  <w:style w:type="character" w:customStyle="1" w:styleId="mo">
    <w:name w:val="mo"/>
    <w:rsid w:val="00625E35"/>
  </w:style>
  <w:style w:type="character" w:customStyle="1" w:styleId="HeaderChar1">
    <w:name w:val="Header Char1"/>
    <w:uiPriority w:val="99"/>
    <w:semiHidden/>
    <w:rsid w:val="00625E35"/>
    <w:rPr>
      <w:sz w:val="28"/>
      <w:szCs w:val="22"/>
      <w:lang w:val="en-US" w:eastAsia="en-US"/>
    </w:rPr>
  </w:style>
  <w:style w:type="character" w:customStyle="1" w:styleId="FooterChar1">
    <w:name w:val="Footer Char1"/>
    <w:uiPriority w:val="99"/>
    <w:semiHidden/>
    <w:rsid w:val="00625E35"/>
    <w:rPr>
      <w:sz w:val="28"/>
      <w:szCs w:val="22"/>
      <w:lang w:val="en-US" w:eastAsia="en-US"/>
    </w:rPr>
  </w:style>
  <w:style w:type="paragraph" w:customStyle="1" w:styleId="TableParagraph">
    <w:name w:val="Table Paragraph"/>
    <w:basedOn w:val="Normal"/>
    <w:uiPriority w:val="1"/>
    <w:qFormat/>
    <w:rsid w:val="00625E35"/>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625E35"/>
    <w:rPr>
      <w:b/>
      <w:vanish/>
      <w:color w:val="FF0000"/>
    </w:rPr>
  </w:style>
  <w:style w:type="character" w:customStyle="1" w:styleId="Vnbnnidung2Innghing">
    <w:name w:val="Văn bản nội dung (2) + In nghiêng"/>
    <w:aliases w:val="Giãn cách 2 pt"/>
    <w:rsid w:val="00625E3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625E3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625E3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625E3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625E3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625E3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625E35"/>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val="vi-VN"/>
    </w:rPr>
  </w:style>
  <w:style w:type="paragraph" w:styleId="List">
    <w:name w:val="List"/>
    <w:basedOn w:val="Normal"/>
    <w:uiPriority w:val="99"/>
    <w:unhideWhenUsed/>
    <w:rsid w:val="00625E35"/>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625E35"/>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625E35"/>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625E35"/>
    <w:pPr>
      <w:spacing w:after="200" w:line="240" w:lineRule="auto"/>
    </w:pPr>
    <w:rPr>
      <w:rFonts w:eastAsia="Times New Roman"/>
      <w:i/>
      <w:iCs/>
      <w:color w:val="1F497D" w:themeColor="text2"/>
      <w:sz w:val="18"/>
      <w:szCs w:val="18"/>
      <w:lang w:val="vi-VN" w:eastAsia="vi-VN"/>
    </w:rPr>
  </w:style>
  <w:style w:type="paragraph" w:styleId="BodyTextIndent">
    <w:name w:val="Body Text Indent"/>
    <w:basedOn w:val="Normal"/>
    <w:link w:val="BodyTextIndentChar"/>
    <w:uiPriority w:val="99"/>
    <w:unhideWhenUsed/>
    <w:rsid w:val="00625E35"/>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625E35"/>
    <w:rPr>
      <w:rFonts w:eastAsia="Times New Roman" w:cs="Times New Roman"/>
      <w:sz w:val="24"/>
      <w:szCs w:val="24"/>
      <w:lang w:eastAsia="vi-VN"/>
    </w:rPr>
  </w:style>
  <w:style w:type="paragraph" w:styleId="NormalIndent">
    <w:name w:val="Normal Indent"/>
    <w:basedOn w:val="Normal"/>
    <w:uiPriority w:val="99"/>
    <w:unhideWhenUsed/>
    <w:rsid w:val="00625E35"/>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625E35"/>
    <w:pPr>
      <w:spacing w:after="0"/>
      <w:ind w:firstLine="360"/>
    </w:pPr>
  </w:style>
  <w:style w:type="character" w:customStyle="1" w:styleId="BodyTextFirstIndentChar">
    <w:name w:val="Body Text First Indent Char"/>
    <w:basedOn w:val="BodyTextChar"/>
    <w:link w:val="BodyTextFirstIndent"/>
    <w:uiPriority w:val="99"/>
    <w:rsid w:val="00625E35"/>
    <w:rPr>
      <w:rFonts w:eastAsia="Times New Roman" w:cs="Times New Roman"/>
      <w:sz w:val="24"/>
      <w:szCs w:val="24"/>
      <w:lang w:eastAsia="vi-VN"/>
    </w:rPr>
  </w:style>
  <w:style w:type="character" w:customStyle="1" w:styleId="mjxassistivemathml0">
    <w:name w:val="mjxassistivemathml"/>
    <w:basedOn w:val="DefaultParagraphFont"/>
    <w:rsid w:val="00625E35"/>
  </w:style>
  <w:style w:type="character" w:styleId="SubtleEmphasis">
    <w:name w:val="Subtle Emphasis"/>
    <w:uiPriority w:val="19"/>
    <w:qFormat/>
    <w:rsid w:val="00625E35"/>
    <w:rPr>
      <w:i/>
      <w:iCs/>
      <w:color w:val="808080"/>
    </w:rPr>
  </w:style>
  <w:style w:type="paragraph" w:styleId="List3">
    <w:name w:val="List 3"/>
    <w:basedOn w:val="Normal"/>
    <w:uiPriority w:val="99"/>
    <w:unhideWhenUsed/>
    <w:rsid w:val="005D49BD"/>
    <w:pPr>
      <w:spacing w:line="259" w:lineRule="auto"/>
      <w:ind w:left="1080" w:hanging="360"/>
      <w:contextualSpacing/>
      <w:jc w:val="left"/>
    </w:pPr>
    <w:rPr>
      <w:rFonts w:eastAsiaTheme="minorHAnsi" w:cstheme="minorBidi"/>
      <w:sz w:val="26"/>
    </w:rPr>
  </w:style>
  <w:style w:type="paragraph" w:styleId="ListContinue2">
    <w:name w:val="List Continue 2"/>
    <w:basedOn w:val="Normal"/>
    <w:uiPriority w:val="99"/>
    <w:unhideWhenUsed/>
    <w:rsid w:val="005D49BD"/>
    <w:pPr>
      <w:spacing w:after="120" w:line="259" w:lineRule="auto"/>
      <w:ind w:left="720"/>
      <w:contextualSpacing/>
      <w:jc w:val="left"/>
    </w:pPr>
    <w:rPr>
      <w:rFonts w:eastAsiaTheme="minorHAnsi" w:cstheme="minorBidi"/>
      <w:sz w:val="26"/>
    </w:rPr>
  </w:style>
  <w:style w:type="paragraph" w:customStyle="1" w:styleId="Char">
    <w:name w:val="Char"/>
    <w:basedOn w:val="Normal"/>
    <w:semiHidden/>
    <w:rsid w:val="00E94491"/>
    <w:pPr>
      <w:numPr>
        <w:numId w:val="3"/>
      </w:numPr>
      <w:spacing w:after="160" w:line="240" w:lineRule="exact"/>
    </w:pPr>
    <w:rPr>
      <w:rFonts w:ascii="Verdana" w:eastAsia="Times New Roman" w:hAnsi="Verdana"/>
      <w:sz w:val="18"/>
      <w:szCs w:val="18"/>
      <w:lang w:val="vi-VN"/>
    </w:rPr>
  </w:style>
  <w:style w:type="table" w:customStyle="1" w:styleId="TableGrid30">
    <w:name w:val="Table Grid30"/>
    <w:basedOn w:val="TableNormal"/>
    <w:next w:val="TableGrid"/>
    <w:uiPriority w:val="59"/>
    <w:rsid w:val="007D50CC"/>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41">
    <w:name w:val="Title41"/>
    <w:basedOn w:val="Normal"/>
    <w:rsid w:val="00D3288A"/>
    <w:pPr>
      <w:spacing w:after="150" w:line="240" w:lineRule="auto"/>
      <w:ind w:firstLine="0"/>
      <w:jc w:val="left"/>
    </w:pPr>
    <w:rPr>
      <w:rFonts w:eastAsiaTheme="minorEastAsi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oleObject" Target="embeddings/oleObject57.bin"/><Relationship Id="rId21" Type="http://schemas.openxmlformats.org/officeDocument/2006/relationships/image" Target="media/image8.wmf"/><Relationship Id="rId42" Type="http://schemas.openxmlformats.org/officeDocument/2006/relationships/oleObject" Target="embeddings/oleObject18.bin"/><Relationship Id="rId47" Type="http://schemas.openxmlformats.org/officeDocument/2006/relationships/image" Target="media/image21.wmf"/><Relationship Id="rId63" Type="http://schemas.openxmlformats.org/officeDocument/2006/relationships/image" Target="media/image29.emf"/><Relationship Id="rId68" Type="http://schemas.openxmlformats.org/officeDocument/2006/relationships/oleObject" Target="embeddings/oleObject31.bin"/><Relationship Id="rId84" Type="http://schemas.openxmlformats.org/officeDocument/2006/relationships/image" Target="media/image39.emf"/><Relationship Id="rId89" Type="http://schemas.openxmlformats.org/officeDocument/2006/relationships/oleObject" Target="embeddings/oleObject42.bin"/><Relationship Id="rId112" Type="http://schemas.openxmlformats.org/officeDocument/2006/relationships/image" Target="media/image52.wmf"/><Relationship Id="rId133" Type="http://schemas.openxmlformats.org/officeDocument/2006/relationships/oleObject" Target="embeddings/oleObject65.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8.bin"/><Relationship Id="rId175" Type="http://schemas.openxmlformats.org/officeDocument/2006/relationships/oleObject" Target="embeddings/oleObject86.bin"/><Relationship Id="rId170" Type="http://schemas.openxmlformats.org/officeDocument/2006/relationships/image" Target="media/image81.emf"/><Relationship Id="rId16" Type="http://schemas.openxmlformats.org/officeDocument/2006/relationships/oleObject" Target="embeddings/oleObject5.bin"/><Relationship Id="rId107" Type="http://schemas.openxmlformats.org/officeDocument/2006/relationships/oleObject" Target="embeddings/oleObject52.bin"/><Relationship Id="rId11" Type="http://schemas.openxmlformats.org/officeDocument/2006/relationships/image" Target="media/image3.wmf"/><Relationship Id="rId32" Type="http://schemas.openxmlformats.org/officeDocument/2006/relationships/oleObject" Target="embeddings/oleObject13.bin"/><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oleObject" Target="embeddings/oleObject26.bin"/><Relationship Id="rId74" Type="http://schemas.openxmlformats.org/officeDocument/2006/relationships/image" Target="media/image34.wmf"/><Relationship Id="rId79" Type="http://schemas.openxmlformats.org/officeDocument/2006/relationships/oleObject" Target="embeddings/oleObject37.bin"/><Relationship Id="rId102" Type="http://schemas.openxmlformats.org/officeDocument/2006/relationships/image" Target="media/image47.wmf"/><Relationship Id="rId123" Type="http://schemas.openxmlformats.org/officeDocument/2006/relationships/oleObject" Target="embeddings/oleObject60.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73.bin"/><Relationship Id="rId5" Type="http://schemas.openxmlformats.org/officeDocument/2006/relationships/footnotes" Target="footnotes.xml"/><Relationship Id="rId90" Type="http://schemas.openxmlformats.org/officeDocument/2006/relationships/image" Target="media/image42.wmf"/><Relationship Id="rId95" Type="http://schemas.openxmlformats.org/officeDocument/2006/relationships/oleObject" Target="embeddings/oleObject45.bin"/><Relationship Id="rId160" Type="http://schemas.openxmlformats.org/officeDocument/2006/relationships/image" Target="media/image76.wmf"/><Relationship Id="rId165" Type="http://schemas.openxmlformats.org/officeDocument/2006/relationships/oleObject" Target="embeddings/oleObject81.bin"/><Relationship Id="rId181" Type="http://schemas.openxmlformats.org/officeDocument/2006/relationships/oleObject" Target="embeddings/oleObject89.bin"/><Relationship Id="rId186" Type="http://schemas.openxmlformats.org/officeDocument/2006/relationships/fontTable" Target="fontTable.xml"/><Relationship Id="rId22" Type="http://schemas.openxmlformats.org/officeDocument/2006/relationships/oleObject" Target="embeddings/oleObject8.bin"/><Relationship Id="rId27" Type="http://schemas.openxmlformats.org/officeDocument/2006/relationships/image" Target="media/image11.wmf"/><Relationship Id="rId43" Type="http://schemas.openxmlformats.org/officeDocument/2006/relationships/image" Target="media/image19.wmf"/><Relationship Id="rId48" Type="http://schemas.openxmlformats.org/officeDocument/2006/relationships/oleObject" Target="embeddings/oleObject21.bin"/><Relationship Id="rId64" Type="http://schemas.openxmlformats.org/officeDocument/2006/relationships/oleObject" Target="embeddings/oleObject29.bin"/><Relationship Id="rId69" Type="http://schemas.openxmlformats.org/officeDocument/2006/relationships/image" Target="media/image32.wmf"/><Relationship Id="rId113" Type="http://schemas.openxmlformats.org/officeDocument/2006/relationships/oleObject" Target="embeddings/oleObject55.bin"/><Relationship Id="rId118" Type="http://schemas.openxmlformats.org/officeDocument/2006/relationships/image" Target="media/image55.wmf"/><Relationship Id="rId134" Type="http://schemas.openxmlformats.org/officeDocument/2006/relationships/image" Target="media/image63.emf"/><Relationship Id="rId139" Type="http://schemas.openxmlformats.org/officeDocument/2006/relationships/oleObject" Target="embeddings/oleObject68.bin"/><Relationship Id="rId80" Type="http://schemas.openxmlformats.org/officeDocument/2006/relationships/image" Target="media/image37.emf"/><Relationship Id="rId85" Type="http://schemas.openxmlformats.org/officeDocument/2006/relationships/oleObject" Target="embeddings/oleObject40.bin"/><Relationship Id="rId150" Type="http://schemas.openxmlformats.org/officeDocument/2006/relationships/image" Target="media/image71.wmf"/><Relationship Id="rId155" Type="http://schemas.openxmlformats.org/officeDocument/2006/relationships/oleObject" Target="embeddings/oleObject76.bin"/><Relationship Id="rId171" Type="http://schemas.openxmlformats.org/officeDocument/2006/relationships/oleObject" Target="embeddings/oleObject84.bin"/><Relationship Id="rId176" Type="http://schemas.openxmlformats.org/officeDocument/2006/relationships/image" Target="media/image84.emf"/><Relationship Id="rId12" Type="http://schemas.openxmlformats.org/officeDocument/2006/relationships/oleObject" Target="embeddings/oleObject3.bin"/><Relationship Id="rId17" Type="http://schemas.openxmlformats.org/officeDocument/2006/relationships/image" Target="media/image6.wmf"/><Relationship Id="rId33" Type="http://schemas.openxmlformats.org/officeDocument/2006/relationships/image" Target="media/image14.emf"/><Relationship Id="rId38" Type="http://schemas.openxmlformats.org/officeDocument/2006/relationships/oleObject" Target="embeddings/oleObject16.bin"/><Relationship Id="rId59" Type="http://schemas.openxmlformats.org/officeDocument/2006/relationships/image" Target="media/image27.wmf"/><Relationship Id="rId103" Type="http://schemas.openxmlformats.org/officeDocument/2006/relationships/oleObject" Target="embeddings/oleObject50.bin"/><Relationship Id="rId108" Type="http://schemas.openxmlformats.org/officeDocument/2006/relationships/image" Target="media/image50.wmf"/><Relationship Id="rId124" Type="http://schemas.openxmlformats.org/officeDocument/2006/relationships/image" Target="media/image58.wmf"/><Relationship Id="rId129" Type="http://schemas.openxmlformats.org/officeDocument/2006/relationships/oleObject" Target="embeddings/oleObject63.bin"/><Relationship Id="rId54" Type="http://schemas.openxmlformats.org/officeDocument/2006/relationships/oleObject" Target="embeddings/oleObject24.bin"/><Relationship Id="rId70" Type="http://schemas.openxmlformats.org/officeDocument/2006/relationships/oleObject" Target="embeddings/oleObject32.bin"/><Relationship Id="rId75" Type="http://schemas.openxmlformats.org/officeDocument/2006/relationships/oleObject" Target="embeddings/oleObject35.bin"/><Relationship Id="rId91" Type="http://schemas.openxmlformats.org/officeDocument/2006/relationships/oleObject" Target="embeddings/oleObject43.bin"/><Relationship Id="rId96" Type="http://schemas.openxmlformats.org/officeDocument/2006/relationships/oleObject" Target="embeddings/oleObject46.bin"/><Relationship Id="rId140" Type="http://schemas.openxmlformats.org/officeDocument/2006/relationships/image" Target="media/image66.emf"/><Relationship Id="rId145" Type="http://schemas.openxmlformats.org/officeDocument/2006/relationships/oleObject" Target="embeddings/oleObject71.bin"/><Relationship Id="rId161" Type="http://schemas.openxmlformats.org/officeDocument/2006/relationships/oleObject" Target="embeddings/oleObject79.bin"/><Relationship Id="rId166" Type="http://schemas.openxmlformats.org/officeDocument/2006/relationships/image" Target="media/image79.emf"/><Relationship Id="rId182" Type="http://schemas.openxmlformats.org/officeDocument/2006/relationships/header" Target="header1.xml"/><Relationship Id="rId187"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9.wmf"/><Relationship Id="rId28" Type="http://schemas.openxmlformats.org/officeDocument/2006/relationships/oleObject" Target="embeddings/oleObject11.bin"/><Relationship Id="rId49" Type="http://schemas.openxmlformats.org/officeDocument/2006/relationships/image" Target="media/image22.emf"/><Relationship Id="rId114" Type="http://schemas.openxmlformats.org/officeDocument/2006/relationships/image" Target="media/image53.wmf"/><Relationship Id="rId119" Type="http://schemas.openxmlformats.org/officeDocument/2006/relationships/oleObject" Target="embeddings/oleObject58.bin"/><Relationship Id="rId44" Type="http://schemas.openxmlformats.org/officeDocument/2006/relationships/oleObject" Target="embeddings/oleObject19.bin"/><Relationship Id="rId60" Type="http://schemas.openxmlformats.org/officeDocument/2006/relationships/oleObject" Target="embeddings/oleObject27.bin"/><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40.emf"/><Relationship Id="rId130" Type="http://schemas.openxmlformats.org/officeDocument/2006/relationships/image" Target="media/image61.wmf"/><Relationship Id="rId135" Type="http://schemas.openxmlformats.org/officeDocument/2006/relationships/oleObject" Target="embeddings/oleObject66.bin"/><Relationship Id="rId151" Type="http://schemas.openxmlformats.org/officeDocument/2006/relationships/oleObject" Target="embeddings/oleObject74.bin"/><Relationship Id="rId156" Type="http://schemas.openxmlformats.org/officeDocument/2006/relationships/image" Target="media/image74.wmf"/><Relationship Id="rId177" Type="http://schemas.openxmlformats.org/officeDocument/2006/relationships/oleObject" Target="embeddings/oleObject87.bin"/><Relationship Id="rId172" Type="http://schemas.openxmlformats.org/officeDocument/2006/relationships/image" Target="media/image82.e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image" Target="media/image17.emf"/><Relationship Id="rId109" Type="http://schemas.openxmlformats.org/officeDocument/2006/relationships/oleObject" Target="embeddings/oleObject53.bin"/><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5.wmf"/><Relationship Id="rId76" Type="http://schemas.openxmlformats.org/officeDocument/2006/relationships/image" Target="media/image35.wmf"/><Relationship Id="rId97" Type="http://schemas.openxmlformats.org/officeDocument/2006/relationships/image" Target="media/image45.wmf"/><Relationship Id="rId104" Type="http://schemas.openxmlformats.org/officeDocument/2006/relationships/image" Target="media/image48.emf"/><Relationship Id="rId120" Type="http://schemas.openxmlformats.org/officeDocument/2006/relationships/image" Target="media/image56.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image" Target="media/image1.wmf"/><Relationship Id="rId71" Type="http://schemas.openxmlformats.org/officeDocument/2006/relationships/oleObject" Target="embeddings/oleObject33.bin"/><Relationship Id="rId92" Type="http://schemas.openxmlformats.org/officeDocument/2006/relationships/image" Target="media/image43.emf"/><Relationship Id="rId162" Type="http://schemas.openxmlformats.org/officeDocument/2006/relationships/image" Target="media/image77.emf"/><Relationship Id="rId183" Type="http://schemas.openxmlformats.org/officeDocument/2006/relationships/header" Target="header2.xml"/><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20.emf"/><Relationship Id="rId66" Type="http://schemas.openxmlformats.org/officeDocument/2006/relationships/oleObject" Target="embeddings/oleObject30.bin"/><Relationship Id="rId87" Type="http://schemas.openxmlformats.org/officeDocument/2006/relationships/oleObject" Target="embeddings/oleObject41.bin"/><Relationship Id="rId110" Type="http://schemas.openxmlformats.org/officeDocument/2006/relationships/image" Target="media/image51.emf"/><Relationship Id="rId115" Type="http://schemas.openxmlformats.org/officeDocument/2006/relationships/oleObject" Target="embeddings/oleObject56.bin"/><Relationship Id="rId131" Type="http://schemas.openxmlformats.org/officeDocument/2006/relationships/oleObject" Target="embeddings/oleObject64.bin"/><Relationship Id="rId136" Type="http://schemas.openxmlformats.org/officeDocument/2006/relationships/image" Target="media/image64.wmf"/><Relationship Id="rId157" Type="http://schemas.openxmlformats.org/officeDocument/2006/relationships/oleObject" Target="embeddings/oleObject77.bin"/><Relationship Id="rId178" Type="http://schemas.openxmlformats.org/officeDocument/2006/relationships/image" Target="media/image85.emf"/><Relationship Id="rId61" Type="http://schemas.openxmlformats.org/officeDocument/2006/relationships/image" Target="media/image28.wmf"/><Relationship Id="rId82" Type="http://schemas.openxmlformats.org/officeDocument/2006/relationships/image" Target="media/image38.wmf"/><Relationship Id="rId152" Type="http://schemas.openxmlformats.org/officeDocument/2006/relationships/image" Target="media/image72.wmf"/><Relationship Id="rId173" Type="http://schemas.openxmlformats.org/officeDocument/2006/relationships/oleObject" Target="embeddings/oleObject85.bin"/><Relationship Id="rId19" Type="http://schemas.openxmlformats.org/officeDocument/2006/relationships/image" Target="media/image7.wmf"/><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image" Target="media/image15.wmf"/><Relationship Id="rId56" Type="http://schemas.openxmlformats.org/officeDocument/2006/relationships/oleObject" Target="embeddings/oleObject25.bin"/><Relationship Id="rId77" Type="http://schemas.openxmlformats.org/officeDocument/2006/relationships/oleObject" Target="embeddings/oleObject36.bin"/><Relationship Id="rId100" Type="http://schemas.openxmlformats.org/officeDocument/2006/relationships/image" Target="media/image46.wmf"/><Relationship Id="rId105" Type="http://schemas.openxmlformats.org/officeDocument/2006/relationships/oleObject" Target="embeddings/oleObject51.bin"/><Relationship Id="rId126" Type="http://schemas.openxmlformats.org/officeDocument/2006/relationships/image" Target="media/image59.wmf"/><Relationship Id="rId147" Type="http://schemas.openxmlformats.org/officeDocument/2006/relationships/oleObject" Target="embeddings/oleObject72.bin"/><Relationship Id="rId168" Type="http://schemas.openxmlformats.org/officeDocument/2006/relationships/image" Target="media/image80.emf"/><Relationship Id="rId8" Type="http://schemas.openxmlformats.org/officeDocument/2006/relationships/oleObject" Target="embeddings/oleObject1.bin"/><Relationship Id="rId51" Type="http://schemas.openxmlformats.org/officeDocument/2006/relationships/image" Target="media/image23.emf"/><Relationship Id="rId72" Type="http://schemas.openxmlformats.org/officeDocument/2006/relationships/image" Target="media/image33.emf"/><Relationship Id="rId93" Type="http://schemas.openxmlformats.org/officeDocument/2006/relationships/oleObject" Target="embeddings/oleObject44.bin"/><Relationship Id="rId98" Type="http://schemas.openxmlformats.org/officeDocument/2006/relationships/oleObject" Target="embeddings/oleObject47.bin"/><Relationship Id="rId121" Type="http://schemas.openxmlformats.org/officeDocument/2006/relationships/oleObject" Target="embeddings/oleObject59.bin"/><Relationship Id="rId142" Type="http://schemas.openxmlformats.org/officeDocument/2006/relationships/image" Target="media/image67.wmf"/><Relationship Id="rId163" Type="http://schemas.openxmlformats.org/officeDocument/2006/relationships/oleObject" Target="embeddings/oleObject80.bin"/><Relationship Id="rId184" Type="http://schemas.openxmlformats.org/officeDocument/2006/relationships/footer" Target="footer1.xml"/><Relationship Id="rId3" Type="http://schemas.openxmlformats.org/officeDocument/2006/relationships/settings" Target="settings.xml"/><Relationship Id="rId25" Type="http://schemas.openxmlformats.org/officeDocument/2006/relationships/image" Target="media/image10.emf"/><Relationship Id="rId46" Type="http://schemas.openxmlformats.org/officeDocument/2006/relationships/oleObject" Target="embeddings/oleObject20.bin"/><Relationship Id="rId67" Type="http://schemas.openxmlformats.org/officeDocument/2006/relationships/image" Target="media/image31.wmf"/><Relationship Id="rId116" Type="http://schemas.openxmlformats.org/officeDocument/2006/relationships/image" Target="media/image54.emf"/><Relationship Id="rId137" Type="http://schemas.openxmlformats.org/officeDocument/2006/relationships/oleObject" Target="embeddings/oleObject67.bin"/><Relationship Id="rId158" Type="http://schemas.openxmlformats.org/officeDocument/2006/relationships/image" Target="media/image75.wmf"/><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oleObject" Target="embeddings/oleObject28.bin"/><Relationship Id="rId83" Type="http://schemas.openxmlformats.org/officeDocument/2006/relationships/oleObject" Target="embeddings/oleObject39.bin"/><Relationship Id="rId88" Type="http://schemas.openxmlformats.org/officeDocument/2006/relationships/image" Target="media/image41.wmf"/><Relationship Id="rId111" Type="http://schemas.openxmlformats.org/officeDocument/2006/relationships/oleObject" Target="embeddings/oleObject54.bin"/><Relationship Id="rId132" Type="http://schemas.openxmlformats.org/officeDocument/2006/relationships/image" Target="media/image62.emf"/><Relationship Id="rId153" Type="http://schemas.openxmlformats.org/officeDocument/2006/relationships/oleObject" Target="embeddings/oleObject75.bin"/><Relationship Id="rId174" Type="http://schemas.openxmlformats.org/officeDocument/2006/relationships/image" Target="media/image83.emf"/><Relationship Id="rId179" Type="http://schemas.openxmlformats.org/officeDocument/2006/relationships/oleObject" Target="embeddings/oleObject88.bin"/><Relationship Id="rId15" Type="http://schemas.openxmlformats.org/officeDocument/2006/relationships/image" Target="media/image5.wmf"/><Relationship Id="rId36" Type="http://schemas.openxmlformats.org/officeDocument/2006/relationships/oleObject" Target="embeddings/oleObject15.bin"/><Relationship Id="rId57" Type="http://schemas.openxmlformats.org/officeDocument/2006/relationships/image" Target="media/image26.wmf"/><Relationship Id="rId106" Type="http://schemas.openxmlformats.org/officeDocument/2006/relationships/image" Target="media/image49.wmf"/><Relationship Id="rId127" Type="http://schemas.openxmlformats.org/officeDocument/2006/relationships/oleObject" Target="embeddings/oleObject62.bin"/><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oleObject" Target="embeddings/oleObject34.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48.bin"/><Relationship Id="rId101" Type="http://schemas.openxmlformats.org/officeDocument/2006/relationships/oleObject" Target="embeddings/oleObject49.bin"/><Relationship Id="rId122" Type="http://schemas.openxmlformats.org/officeDocument/2006/relationships/image" Target="media/image57.emf"/><Relationship Id="rId143" Type="http://schemas.openxmlformats.org/officeDocument/2006/relationships/oleObject" Target="embeddings/oleObject70.bin"/><Relationship Id="rId148" Type="http://schemas.openxmlformats.org/officeDocument/2006/relationships/image" Target="media/image70.emf"/><Relationship Id="rId164" Type="http://schemas.openxmlformats.org/officeDocument/2006/relationships/image" Target="media/image78.wmf"/><Relationship Id="rId169" Type="http://schemas.openxmlformats.org/officeDocument/2006/relationships/oleObject" Target="embeddings/oleObject83.bin"/><Relationship Id="rId185"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image" Target="media/image8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TotalTime>
  <Pages>14</Pages>
  <Words>4017</Words>
  <Characters>22900</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12</cp:revision>
  <cp:lastPrinted>2019-03-12T15:44:00Z</cp:lastPrinted>
  <dcterms:created xsi:type="dcterms:W3CDTF">2019-02-27T15:27:00Z</dcterms:created>
  <dcterms:modified xsi:type="dcterms:W3CDTF">2020-02-17T07:46:00Z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